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line="240" w:lineRule="auto"/>
        <w:contextualSpacing w:val="0"/>
        <w:rPr>
          <w:b w:val="1"/>
          <w:color w:val="000000"/>
          <w:sz w:val="24"/>
          <w:szCs w:val="24"/>
        </w:rPr>
      </w:pPr>
      <w:r w:rsidDel="00000000" w:rsidR="00000000" w:rsidRPr="00000000">
        <w:rPr>
          <w:b w:val="1"/>
          <w:color w:val="000000"/>
          <w:sz w:val="24"/>
          <w:szCs w:val="24"/>
          <w:rtl w:val="0"/>
        </w:rPr>
        <w:t xml:space="preserve">Society of American Archivists</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contextualSpacing w:val="0"/>
        <w:rPr>
          <w:sz w:val="24"/>
          <w:szCs w:val="24"/>
        </w:rPr>
      </w:pPr>
      <w:r w:rsidDel="00000000" w:rsidR="00000000" w:rsidRPr="00000000">
        <w:rPr>
          <w:b w:val="1"/>
          <w:color w:val="000000"/>
          <w:sz w:val="24"/>
          <w:szCs w:val="24"/>
          <w:rtl w:val="0"/>
        </w:rPr>
        <w:t xml:space="preserve">Preservation Section Steering 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contextualSpacing w:val="0"/>
        <w:rPr>
          <w:sz w:val="24"/>
          <w:szCs w:val="24"/>
        </w:rPr>
      </w:pPr>
      <w:r w:rsidDel="00000000" w:rsidR="00000000" w:rsidRPr="00000000">
        <w:rPr>
          <w:b w:val="1"/>
          <w:color w:val="000000"/>
          <w:rtl w:val="0"/>
        </w:rPr>
        <w:t xml:space="preserve">Friday, November 19, 2016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contextualSpacing w:val="0"/>
        <w:rPr>
          <w:color w:val="000000"/>
        </w:rPr>
      </w:pPr>
      <w:r w:rsidDel="00000000" w:rsidR="00000000" w:rsidRPr="00000000">
        <w:rPr>
          <w:color w:val="000000"/>
          <w:rtl w:val="0"/>
        </w:rPr>
        <w:t xml:space="preserve">12:30 PM (Eastern) (via conference call service provided by Harrell)</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b w:val="1"/>
          <w:rtl w:val="0"/>
        </w:rPr>
        <w:t xml:space="preserve">Present: </w:t>
      </w:r>
      <w:r w:rsidDel="00000000" w:rsidR="00000000" w:rsidRPr="00000000">
        <w:rPr>
          <w:rtl w:val="0"/>
        </w:rPr>
        <w:t xml:space="preserve">Janet Carleton (vice chair/chair elect), </w:t>
      </w:r>
      <w:r w:rsidDel="00000000" w:rsidR="00000000" w:rsidRPr="00000000">
        <w:rPr>
          <w:color w:val="000000"/>
          <w:rtl w:val="0"/>
        </w:rPr>
        <w:t xml:space="preserve">Fletcher Durant (</w:t>
      </w:r>
      <w:r w:rsidDel="00000000" w:rsidR="00000000" w:rsidRPr="00000000">
        <w:rPr>
          <w:rtl w:val="0"/>
        </w:rPr>
        <w:t xml:space="preserve">member-at-large/</w:t>
      </w:r>
      <w:r w:rsidDel="00000000" w:rsidR="00000000" w:rsidRPr="00000000">
        <w:rPr>
          <w:color w:val="000000"/>
          <w:rtl w:val="0"/>
        </w:rPr>
        <w:t xml:space="preserve">communication cochair)</w:t>
      </w:r>
      <w:r w:rsidDel="00000000" w:rsidR="00000000" w:rsidRPr="00000000">
        <w:rPr>
          <w:rtl w:val="0"/>
        </w:rPr>
        <w:t xml:space="preserve">, </w:t>
      </w:r>
      <w:r w:rsidDel="00000000" w:rsidR="00000000" w:rsidRPr="00000000">
        <w:rPr>
          <w:color w:val="000000"/>
          <w:rtl w:val="0"/>
        </w:rPr>
        <w:t xml:space="preserve">Frances Harrell (chair)</w:t>
      </w:r>
      <w:r w:rsidDel="00000000" w:rsidR="00000000" w:rsidRPr="00000000">
        <w:rPr>
          <w:rtl w:val="0"/>
        </w:rPr>
        <w:t xml:space="preserve">, </w:t>
      </w:r>
      <w:r w:rsidDel="00000000" w:rsidR="00000000" w:rsidRPr="00000000">
        <w:rPr>
          <w:color w:val="000000"/>
          <w:rtl w:val="0"/>
        </w:rPr>
        <w:t xml:space="preserve">Eve Neiger (program chair)</w:t>
      </w:r>
      <w:r w:rsidDel="00000000" w:rsidR="00000000" w:rsidRPr="00000000">
        <w:rPr>
          <w:rtl w:val="0"/>
        </w:rPr>
        <w:t xml:space="preserve">, Jill Sweetapple (education chair), Rachel Vagts (liaison), </w:t>
      </w:r>
      <w:r w:rsidDel="00000000" w:rsidR="00000000" w:rsidRPr="00000000">
        <w:rPr>
          <w:color w:val="000000"/>
          <w:rtl w:val="0"/>
        </w:rPr>
        <w:t xml:space="preserve">Supriya Wronkiewicz (communication cochair)</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b w:val="1"/>
          <w:rtl w:val="0"/>
        </w:rPr>
        <w:t xml:space="preserve">Absent:</w:t>
      </w:r>
      <w:r w:rsidDel="00000000" w:rsidR="00000000" w:rsidRPr="00000000">
        <w:rPr>
          <w:rtl w:val="0"/>
        </w:rPr>
        <w:t xml:space="preserve"> Aix Bentrud (immediate past chair), Anastacia Matijkiw (member-at-large)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Convened by </w:t>
      </w:r>
      <w:r w:rsidDel="00000000" w:rsidR="00000000" w:rsidRPr="00000000">
        <w:rPr>
          <w:color w:val="000000"/>
          <w:rtl w:val="0"/>
        </w:rPr>
        <w:t xml:space="preserve">Harrell</w:t>
      </w:r>
      <w:r w:rsidDel="00000000" w:rsidR="00000000" w:rsidRPr="00000000">
        <w:rPr>
          <w:rtl w:val="0"/>
        </w:rPr>
        <w:t xml:space="preserve"> (chair)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contextualSpacing w:val="0"/>
        <w:rPr>
          <w:b w:val="1"/>
          <w:smallCaps w:val="1"/>
        </w:rPr>
      </w:pPr>
      <w:r w:rsidDel="00000000" w:rsidR="00000000" w:rsidRPr="00000000">
        <w:rPr>
          <w:b w:val="1"/>
          <w:smallCaps w:val="1"/>
          <w:rtl w:val="0"/>
        </w:rPr>
        <w:t xml:space="preserve">Old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Members updated the group on their assigned tasks from the September meeting.</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Harrell (chair) report:</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Annual report: Sent final auction results to Bentrud so she could complete and submit the annual report</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Volunteers: </w:t>
      </w:r>
    </w:p>
    <w:p w:rsidR="00000000" w:rsidDel="00000000" w:rsidP="00000000" w:rsidRDefault="00000000" w:rsidRPr="00000000" w14:paraId="00000011">
      <w:pPr>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Sent out another call for volunteers to serve on committees</w:t>
      </w:r>
    </w:p>
    <w:p w:rsidR="00000000" w:rsidDel="00000000" w:rsidP="00000000" w:rsidRDefault="00000000" w:rsidRPr="00000000" w14:paraId="00000012">
      <w:pPr>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Shared all received with the appropriate committee chairs, so all chairs should be reaching out to those people</w:t>
      </w:r>
    </w:p>
    <w:p w:rsidR="00000000" w:rsidDel="00000000" w:rsidP="00000000" w:rsidRDefault="00000000" w:rsidRPr="00000000" w14:paraId="00000013">
      <w:pPr>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Close to fully populating the committees/steering in accordance with the by laws.</w:t>
      </w:r>
    </w:p>
    <w:p w:rsidR="00000000" w:rsidDel="00000000" w:rsidP="00000000" w:rsidRDefault="00000000" w:rsidRPr="00000000" w14:paraId="00000014">
      <w:pPr>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Roster of committee/volunteers: </w:t>
      </w:r>
      <w:hyperlink r:id="rId6">
        <w:r w:rsidDel="00000000" w:rsidR="00000000" w:rsidRPr="00000000">
          <w:rPr>
            <w:rFonts w:ascii="Calibri" w:cs="Calibri" w:eastAsia="Calibri" w:hAnsi="Calibri"/>
            <w:b w:val="0"/>
            <w:color w:val="0563c1"/>
            <w:sz w:val="22"/>
            <w:szCs w:val="22"/>
            <w:u w:val="single"/>
            <w:rtl w:val="0"/>
          </w:rPr>
          <w:t xml:space="preserve">https://docs.google.com/document/d/12w7nqEXczFu9-AfWR8xpPkt-qoFkIOay8n-XCY4d-NE/edit</w:t>
        </w:r>
      </w:hyperlink>
      <w:r w:rsidDel="00000000" w:rsidR="00000000" w:rsidRPr="00000000">
        <w:fldChar w:fldCharType="begin"/>
        <w:instrText xml:space="preserve"> HYPERLINK "https://docs.google.com/document/d/12w7nqEXczFu9-AfWR8xpPkt-qoFkIOay8n-XCY4d-NE/edit" </w:instrText>
        <w:fldChar w:fldCharType="separate"/>
      </w:r>
      <w:r w:rsidDel="00000000" w:rsidR="00000000" w:rsidRPr="00000000">
        <w:rPr>
          <w:rtl w:val="0"/>
        </w:rPr>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fldChar w:fldCharType="end"/>
      </w:r>
      <w:r w:rsidDel="00000000" w:rsidR="00000000" w:rsidRPr="00000000">
        <w:rPr>
          <w:rFonts w:ascii="Calibri" w:cs="Calibri" w:eastAsia="Calibri" w:hAnsi="Calibri"/>
          <w:b w:val="0"/>
          <w:sz w:val="22"/>
          <w:szCs w:val="22"/>
          <w:rtl w:val="0"/>
        </w:rPr>
        <w:t xml:space="preserve">Google Drive: </w:t>
      </w:r>
    </w:p>
    <w:p w:rsidR="00000000" w:rsidDel="00000000" w:rsidP="00000000" w:rsidRDefault="00000000" w:rsidRPr="00000000" w14:paraId="00000016">
      <w:pPr>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Can view with link: </w:t>
      </w:r>
      <w:hyperlink r:id="rId7">
        <w:r w:rsidDel="00000000" w:rsidR="00000000" w:rsidRPr="00000000">
          <w:rPr>
            <w:rFonts w:ascii="Calibri" w:cs="Calibri" w:eastAsia="Calibri" w:hAnsi="Calibri"/>
            <w:b w:val="0"/>
            <w:color w:val="0563c1"/>
            <w:sz w:val="22"/>
            <w:szCs w:val="22"/>
            <w:u w:val="single"/>
            <w:rtl w:val="0"/>
          </w:rPr>
          <w:t xml:space="preserve">https://drive.google.com/drive/folders/0BziUDTxezRMsN0dxRmlnYUlYYlE</w:t>
        </w:r>
      </w:hyperlink>
      <w:r w:rsidDel="00000000" w:rsidR="00000000" w:rsidRPr="00000000">
        <w:fldChar w:fldCharType="begin"/>
        <w:instrText xml:space="preserve"> HYPERLINK "https://drive.google.com/drive/folders/0BziUDTxezRMsN0dxRmlnYUlYYlE" </w:instrText>
        <w:fldChar w:fldCharType="separate"/>
      </w:r>
      <w:r w:rsidDel="00000000" w:rsidR="00000000" w:rsidRPr="00000000">
        <w:rPr>
          <w:rtl w:val="0"/>
        </w:rPr>
      </w:r>
    </w:p>
    <w:p w:rsidR="00000000" w:rsidDel="00000000" w:rsidP="00000000" w:rsidRDefault="00000000" w:rsidRPr="00000000" w14:paraId="00000017">
      <w:pPr>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fldChar w:fldCharType="end"/>
      </w:r>
      <w:r w:rsidDel="00000000" w:rsidR="00000000" w:rsidRPr="00000000">
        <w:rPr>
          <w:rFonts w:ascii="Calibri" w:cs="Calibri" w:eastAsia="Calibri" w:hAnsi="Calibri"/>
          <w:b w:val="0"/>
          <w:sz w:val="22"/>
          <w:szCs w:val="22"/>
          <w:rtl w:val="0"/>
        </w:rPr>
        <w:t xml:space="preserve">Two ways to log in to edit/add folders, etc.</w:t>
      </w:r>
    </w:p>
    <w:p w:rsidR="00000000" w:rsidDel="00000000" w:rsidP="00000000" w:rsidRDefault="00000000" w:rsidRPr="00000000" w14:paraId="00000018">
      <w:pPr>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rPr>
          <w:b w:val="0"/>
          <w:sz w:val="22"/>
          <w:szCs w:val="22"/>
        </w:rPr>
      </w:pPr>
      <w:r w:rsidDel="00000000" w:rsidR="00000000" w:rsidRPr="00000000">
        <w:rPr>
          <w:rFonts w:ascii="Calibri" w:cs="Calibri" w:eastAsia="Calibri" w:hAnsi="Calibri"/>
          <w:b w:val="0"/>
          <w:sz w:val="22"/>
          <w:szCs w:val="22"/>
          <w:rtl w:val="0"/>
        </w:rPr>
        <w:t xml:space="preserve">With the official account </w:t>
      </w:r>
      <w:hyperlink r:id="rId8">
        <w:r w:rsidDel="00000000" w:rsidR="00000000" w:rsidRPr="00000000">
          <w:rPr>
            <w:rFonts w:ascii="Calibri" w:cs="Calibri" w:eastAsia="Calibri" w:hAnsi="Calibri"/>
            <w:b w:val="0"/>
            <w:color w:val="1155cc"/>
            <w:sz w:val="22"/>
            <w:szCs w:val="22"/>
            <w:u w:val="single"/>
            <w:rtl w:val="0"/>
          </w:rPr>
          <w:t xml:space="preserve">Saapreservation@gmail.com</w:t>
        </w:r>
      </w:hyperlink>
      <w:r w:rsidDel="00000000" w:rsidR="00000000" w:rsidRPr="00000000">
        <w:rPr>
          <w:rFonts w:ascii="Calibri" w:cs="Calibri" w:eastAsia="Calibri" w:hAnsi="Calibri"/>
          <w:b w:val="0"/>
          <w:sz w:val="22"/>
          <w:szCs w:val="22"/>
          <w:rtl w:val="0"/>
        </w:rPr>
        <w:t xml:space="preserve"> (note: I have not had success with this--it wants me to have a code texted/emailed/phoned but it’s Supriya’s info)</w:t>
      </w:r>
    </w:p>
    <w:p w:rsidR="00000000" w:rsidDel="00000000" w:rsidP="00000000" w:rsidRDefault="00000000" w:rsidRPr="00000000" w14:paraId="00000019">
      <w:pPr>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rPr>
          <w:b w:val="0"/>
          <w:sz w:val="22"/>
          <w:szCs w:val="22"/>
        </w:rPr>
      </w:pPr>
      <w:r w:rsidDel="00000000" w:rsidR="00000000" w:rsidRPr="00000000">
        <w:rPr>
          <w:rFonts w:ascii="Calibri" w:cs="Calibri" w:eastAsia="Calibri" w:hAnsi="Calibri"/>
          <w:b w:val="0"/>
          <w:sz w:val="22"/>
          <w:szCs w:val="22"/>
          <w:rtl w:val="0"/>
        </w:rPr>
        <w:t xml:space="preserve">With an address provided to Harrell</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Carleton (vice chair/communication/outreach) report: </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Microsite:</w:t>
      </w:r>
    </w:p>
    <w:p w:rsidR="00000000" w:rsidDel="00000000" w:rsidP="00000000" w:rsidRDefault="00000000" w:rsidRPr="00000000" w14:paraId="0000001D">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Working on survey of other sections’ microsites (what do they offer/maintain? How are they structured?)</w:t>
      </w:r>
    </w:p>
    <w:p w:rsidR="00000000" w:rsidDel="00000000" w:rsidP="00000000" w:rsidRDefault="00000000" w:rsidRPr="00000000" w14:paraId="0000001E">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Will send results of survey and recommendations for our section later</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Minutes</w:t>
      </w:r>
      <w:r w:rsidDel="00000000" w:rsidR="00000000" w:rsidRPr="00000000">
        <w:rPr>
          <w:rtl w:val="0"/>
        </w:rPr>
      </w:r>
    </w:p>
    <w:p w:rsidR="00000000" w:rsidDel="00000000" w:rsidP="00000000" w:rsidRDefault="00000000" w:rsidRPr="00000000" w14:paraId="00000020">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Position of vice chair/chair-elect is responsible for minutes.</w:t>
      </w:r>
    </w:p>
    <w:p w:rsidR="00000000" w:rsidDel="00000000" w:rsidP="00000000" w:rsidRDefault="00000000" w:rsidRPr="00000000" w14:paraId="00000021">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Carleton will send a link to minutes in Drive to the committee as soon as possible after meeting, with a week’s deadline for approval/edits. </w:t>
      </w:r>
    </w:p>
    <w:p w:rsidR="00000000" w:rsidDel="00000000" w:rsidP="00000000" w:rsidRDefault="00000000" w:rsidRPr="00000000" w14:paraId="00000022">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Carleton will create a summary of minutes suitable for informing the section at large of the work of the committee, which she will post to the section List. (In the beginning, she will first share the summary with the committee for approval.)</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Sweetapple (education) report: </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Contacted Alison Clemens, chair of the committee on education (charge here: </w:t>
      </w:r>
      <w:hyperlink r:id="rId9">
        <w:r w:rsidDel="00000000" w:rsidR="00000000" w:rsidRPr="00000000">
          <w:rPr>
            <w:rFonts w:ascii="Calibri" w:cs="Calibri" w:eastAsia="Calibri" w:hAnsi="Calibri"/>
            <w:b w:val="0"/>
            <w:color w:val="0563c1"/>
            <w:sz w:val="22"/>
            <w:szCs w:val="22"/>
            <w:u w:val="single"/>
            <w:rtl w:val="0"/>
          </w:rPr>
          <w:t xml:space="preserve">http://www2.archivists.org/groups/education-committee</w:t>
        </w:r>
      </w:hyperlink>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That committee suggests classes/workshops to the SAA education office, but much of the real planning/education work goes on at that office. </w:t>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It seems as if that the committee on education already suggests and provides input, so we’d be another layer on top of that. Could we make suggestions to increase attention to preservation in workshops?</w:t>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Carleton updated the group about the MAC Speakers Bureau--perhaps we can help get the word out once MAC announces. </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Volunteers: Have been contacted and meeting set.</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240" w:lineRule="auto"/>
        <w:contextualSpacing w:val="0"/>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color w:val="000000"/>
          <w:rtl w:val="0"/>
        </w:rPr>
        <w:t xml:space="preserve">Wronkiewicz (communications/web)</w:t>
      </w:r>
      <w:r w:rsidDel="00000000" w:rsidR="00000000" w:rsidRPr="00000000">
        <w:rPr>
          <w:rtl w:val="0"/>
        </w:rPr>
        <w:t xml:space="preserve">: </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Forwarding: Worked with SAA’s Matt Black to ensure forwarding of the Gmail address to the steering committee List.</w:t>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Minutes: Confirming that the best copy of the minutes from the annual meeting is on the committee Drive, and that just the member’s meeting minutes are the ones that get posted. With this information can now post.</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Annual reports: Checked in with Nancy Beaumont on past annual reports and was referred to Felica Owens, governance program coordinator. Also reached out to Katie Mullen, past chair, for 2015 report.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40" w:lineRule="auto"/>
        <w:contextualSpacing w:val="0"/>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color w:val="000000"/>
          <w:rtl w:val="0"/>
        </w:rPr>
        <w:t xml:space="preserve">Neiger (program/events)</w:t>
      </w:r>
      <w:r w:rsidDel="00000000" w:rsidR="00000000" w:rsidRPr="00000000">
        <w:rPr>
          <w:rtl w:val="0"/>
        </w:rPr>
        <w:t xml:space="preserve">: </w:t>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Silent auction management: </w:t>
      </w:r>
    </w:p>
    <w:p w:rsidR="00000000" w:rsidDel="00000000" w:rsidP="00000000" w:rsidRDefault="00000000" w:rsidRPr="00000000" w14:paraId="00000032">
      <w:pPr>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Collected all the info from Rebecca Elder for 2016 silent auction, including final donation figures. </w:t>
      </w:r>
    </w:p>
    <w:p w:rsidR="00000000" w:rsidDel="00000000" w:rsidP="00000000" w:rsidRDefault="00000000" w:rsidRPr="00000000" w14:paraId="00000033">
      <w:pPr>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Looking for paperwork regarding initial value, first bid, final bid, as to hard to figure out what to put for a starting bid. </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Connected Sweetapple with Clemens (SAA committee on education)</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Volunteers: Have been contacted and meeting set.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40" w:lineRule="auto"/>
        <w:contextualSpacing w:val="0"/>
        <w:rPr>
          <w:b w:val="1"/>
          <w:smallCaps w:val="1"/>
        </w:rPr>
      </w:pPr>
      <w:r w:rsidDel="00000000" w:rsidR="00000000" w:rsidRPr="00000000">
        <w:rPr>
          <w:b w:val="1"/>
          <w:smallCaps w:val="1"/>
          <w:rtl w:val="0"/>
        </w:rPr>
        <w:t xml:space="preserve">New business</w:t>
      </w:r>
      <w:r w:rsidDel="00000000" w:rsidR="00000000" w:rsidRPr="00000000">
        <w:rPr>
          <w:b w:val="1"/>
          <w:smallCaps w:val="1"/>
          <w:rtl w:val="0"/>
        </w:rPr>
        <w:t xml:space="preserve">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40" w:lineRule="auto"/>
        <w:contextualSpacing w:val="0"/>
        <w:rPr>
          <w:b w:val="1"/>
          <w:smallCaps w:val="1"/>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40" w:lineRule="auto"/>
        <w:contextualSpacing w:val="0"/>
        <w:rPr>
          <w:b w:val="1"/>
        </w:rPr>
      </w:pPr>
      <w:r w:rsidDel="00000000" w:rsidR="00000000" w:rsidRPr="00000000">
        <w:rPr>
          <w:b w:val="1"/>
          <w:rtl w:val="0"/>
        </w:rPr>
        <w:t xml:space="preserve">Committee Reports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color w:val="000000"/>
          <w:rtl w:val="0"/>
        </w:rPr>
        <w:t xml:space="preserve">Neiger (program/events)</w:t>
      </w:r>
      <w:r w:rsidDel="00000000" w:rsidR="00000000" w:rsidRPr="00000000">
        <w:rPr>
          <w:rtl w:val="0"/>
        </w:rPr>
        <w:t xml:space="preserve">: </w:t>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Three volunteers, could also help with communications, phone meeting Dec 2. </w:t>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Programming</w:t>
      </w:r>
    </w:p>
    <w:p w:rsidR="00000000" w:rsidDel="00000000" w:rsidP="00000000" w:rsidRDefault="00000000" w:rsidRPr="00000000" w14:paraId="0000003E">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Ideas: send out survey to membership? </w:t>
      </w:r>
    </w:p>
    <w:p w:rsidR="00000000" w:rsidDel="00000000" w:rsidP="00000000" w:rsidRDefault="00000000" w:rsidRPr="00000000" w14:paraId="0000003F">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Panel, reconnect and brainstorm, she has a mixed feeling on breakout sessions--perhaps members not as engaged. </w:t>
      </w:r>
    </w:p>
    <w:p w:rsidR="00000000" w:rsidDel="00000000" w:rsidP="00000000" w:rsidRDefault="00000000" w:rsidRPr="00000000" w14:paraId="00000040">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Section should fill the programming gap from general conference. Look for holes to plug. </w:t>
      </w:r>
    </w:p>
    <w:p w:rsidR="00000000" w:rsidDel="00000000" w:rsidP="00000000" w:rsidRDefault="00000000" w:rsidRPr="00000000" w14:paraId="00000041">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Early spring SAA submitters should find out--should reach out to those who didn’t get selected.</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Sweetapple (education) report: </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Volunteers: 5 people including Jill. </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Microsite resource links: Went through all the links on the microsite, sent updates to </w:t>
      </w:r>
      <w:r w:rsidDel="00000000" w:rsidR="00000000" w:rsidRPr="00000000">
        <w:rPr>
          <w:rFonts w:ascii="Calibri" w:cs="Calibri" w:eastAsia="Calibri" w:hAnsi="Calibri"/>
          <w:b w:val="0"/>
          <w:color w:val="000000"/>
          <w:sz w:val="22"/>
          <w:szCs w:val="22"/>
          <w:rtl w:val="0"/>
        </w:rPr>
        <w:t xml:space="preserve">Wronkiewicz who </w:t>
      </w:r>
      <w:r w:rsidDel="00000000" w:rsidR="00000000" w:rsidRPr="00000000">
        <w:rPr>
          <w:rFonts w:ascii="Calibri" w:cs="Calibri" w:eastAsia="Calibri" w:hAnsi="Calibri"/>
          <w:b w:val="0"/>
          <w:sz w:val="22"/>
          <w:szCs w:val="22"/>
          <w:rtl w:val="0"/>
        </w:rPr>
        <w:t xml:space="preserve">fixed them .</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Should send reminder to membership about those link resources. </w:t>
      </w:r>
      <w:r w:rsidDel="00000000" w:rsidR="00000000" w:rsidRPr="00000000">
        <w:rPr>
          <w:rFonts w:ascii="Calibri" w:cs="Calibri" w:eastAsia="Calibri" w:hAnsi="Calibri"/>
          <w:b w:val="0"/>
          <w:color w:val="000000"/>
          <w:sz w:val="22"/>
          <w:szCs w:val="22"/>
          <w:highlight w:val="yellow"/>
          <w:rtl w:val="0"/>
        </w:rPr>
        <w:t xml:space="preserve">[Who is to do this?]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color w:val="000000"/>
          <w:rtl w:val="0"/>
        </w:rPr>
        <w:t xml:space="preserve">Wronkiewicz/Fletcher (communications)</w:t>
      </w: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Volunteers: Harrell will forward the list of volunteers interested in communication.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Bentrud (Nominating): </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Bentrud not present</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Volunteers: Needs members</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1"/>
          <w:sz w:val="22"/>
          <w:szCs w:val="22"/>
        </w:rPr>
      </w:pPr>
      <w:r w:rsidDel="00000000" w:rsidR="00000000" w:rsidRPr="00000000">
        <w:rPr>
          <w:rFonts w:ascii="Calibri" w:cs="Calibri" w:eastAsia="Calibri" w:hAnsi="Calibri"/>
          <w:b w:val="0"/>
          <w:sz w:val="22"/>
          <w:szCs w:val="22"/>
          <w:rtl w:val="0"/>
        </w:rPr>
        <w:t xml:space="preserve">Harrell will contact Felicia to see if we can nominate members or have the steering committee also serve in the role.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contextualSpacing w:val="0"/>
        <w:rPr>
          <w:b w:val="1"/>
          <w:smallCaps w:val="1"/>
        </w:rPr>
      </w:pPr>
      <w:r w:rsidDel="00000000" w:rsidR="00000000" w:rsidRPr="00000000">
        <w:rPr>
          <w:b w:val="1"/>
          <w:smallCaps w:val="1"/>
          <w:rtl w:val="0"/>
        </w:rPr>
        <w:t xml:space="preserve">MayDay/Preservation Week</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Harrell leads the discussion on ways to implement this goal for this year.</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Preservation Week collaboration/promotion is her vision. How to collaborate with ALA? Also tie in SAA’s MayDay (</w:t>
      </w:r>
      <w:hyperlink r:id="rId10">
        <w:r w:rsidDel="00000000" w:rsidR="00000000" w:rsidRPr="00000000">
          <w:rPr>
            <w:rFonts w:ascii="Calibri" w:cs="Calibri" w:eastAsia="Calibri" w:hAnsi="Calibri"/>
            <w:b w:val="0"/>
            <w:color w:val="0563c1"/>
            <w:sz w:val="22"/>
            <w:szCs w:val="22"/>
            <w:u w:val="single"/>
            <w:rtl w:val="0"/>
          </w:rPr>
          <w:t xml:space="preserve">http://www2.archivists.org/initiatives/mayday-saving-our-archives</w:t>
        </w:r>
      </w:hyperlink>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She wants to gather realistic ideas from committee.</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Brainstorming</w:t>
      </w:r>
    </w:p>
    <w:p w:rsidR="00000000" w:rsidDel="00000000" w:rsidP="00000000" w:rsidRDefault="00000000" w:rsidRPr="00000000" w14:paraId="00000056">
      <w:pPr>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Put together a kit for local orgs? Preservation Week already has a lot of that--can we rebrand? </w:t>
      </w:r>
    </w:p>
    <w:p w:rsidR="00000000" w:rsidDel="00000000" w:rsidP="00000000" w:rsidRDefault="00000000" w:rsidRPr="00000000" w14:paraId="00000057">
      <w:pPr>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Preserving family collections--can we bring those resources together from NEDCC, LC, etc. Catalyst to get people out into their communities? </w:t>
      </w:r>
    </w:p>
    <w:p w:rsidR="00000000" w:rsidDel="00000000" w:rsidP="00000000" w:rsidRDefault="00000000" w:rsidRPr="00000000" w14:paraId="00000058">
      <w:pPr>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Do something like Twitter Ask an archivist, only preservation centered? </w:t>
      </w:r>
    </w:p>
    <w:p w:rsidR="00000000" w:rsidDel="00000000" w:rsidP="00000000" w:rsidRDefault="00000000" w:rsidRPr="00000000" w14:paraId="00000059">
      <w:pPr>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Preservation Week 2017 is April 23-29. One day between end of it and beginning of MayDay on May 1</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Should carry this initiative into our section’s committees. For example, programming can mention disaster fund promotion. </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bookmarkStart w:colFirst="0" w:colLast="0" w:name="_gjdgxs" w:id="0"/>
      <w:bookmarkEnd w:id="0"/>
      <w:r w:rsidDel="00000000" w:rsidR="00000000" w:rsidRPr="00000000">
        <w:rPr>
          <w:rFonts w:ascii="Calibri" w:cs="Calibri" w:eastAsia="Calibri" w:hAnsi="Calibri"/>
          <w:b w:val="0"/>
          <w:sz w:val="22"/>
          <w:szCs w:val="22"/>
          <w:rtl w:val="0"/>
        </w:rPr>
        <w:t xml:space="preserve">Disaster fund: Brenda Gunn works on disaster fund --chair needs to reconnect with her about how to promote the disaster fund. (It doesn’t seem to have its own page beyond the Foundation page and blog posts.)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rtl w:val="0"/>
        </w:rPr>
        <w:t xml:space="preserve">Next meeting:</w:t>
      </w:r>
      <w:r w:rsidDel="00000000" w:rsidR="00000000" w:rsidRPr="00000000">
        <w:rPr>
          <w:rtl w:val="0"/>
        </w:rPr>
        <w:t xml:space="preserve"> </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Mid-January for next meeting. Chair will send a Doodle poll. </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Will again be looking for committee reports again during that meeting.</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2.archivists.org/initiatives/mayday-saving-our-archives" TargetMode="External"/><Relationship Id="rId9" Type="http://schemas.openxmlformats.org/officeDocument/2006/relationships/hyperlink" Target="http://www2.archivists.org/groups/education-committee" TargetMode="External"/><Relationship Id="rId5" Type="http://schemas.openxmlformats.org/officeDocument/2006/relationships/styles" Target="styles.xml"/><Relationship Id="rId6" Type="http://schemas.openxmlformats.org/officeDocument/2006/relationships/hyperlink" Target="https://docs.google.com/document/d/12w7nqEXczFu9-AfWR8xpPkt-qoFkIOay8n-XCY4d-NE/edit" TargetMode="External"/><Relationship Id="rId7" Type="http://schemas.openxmlformats.org/officeDocument/2006/relationships/hyperlink" Target="https://drive.google.com/drive/folders/0BziUDTxezRMsN0dxRmlnYUlYYlE" TargetMode="External"/><Relationship Id="rId8" Type="http://schemas.openxmlformats.org/officeDocument/2006/relationships/hyperlink" Target="mailto:Saapreserv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