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456" w:rsidRPr="00131491" w:rsidRDefault="001B2456" w:rsidP="001B2456">
      <w:pPr>
        <w:rPr>
          <w:b/>
          <w:sz w:val="28"/>
        </w:rPr>
      </w:pPr>
      <w:r w:rsidRPr="00131491">
        <w:rPr>
          <w:b/>
          <w:sz w:val="28"/>
        </w:rPr>
        <w:t>Sample inventory template</w:t>
      </w:r>
      <w:r>
        <w:rPr>
          <w:b/>
          <w:sz w:val="28"/>
        </w:rPr>
        <w:t xml:space="preserve"> (developed by OCLC Research)</w:t>
      </w:r>
    </w:p>
    <w:p w:rsidR="001B2456" w:rsidRPr="003B4A05" w:rsidRDefault="001B2456" w:rsidP="001B2456">
      <w:pPr>
        <w:spacing w:after="0" w:line="240" w:lineRule="auto"/>
        <w:rPr>
          <w:sz w:val="24"/>
          <w:szCs w:val="24"/>
        </w:rPr>
      </w:pPr>
      <w:r w:rsidRPr="003B4A05">
        <w:rPr>
          <w:b/>
          <w:sz w:val="24"/>
          <w:szCs w:val="24"/>
        </w:rPr>
        <w:t>Collection name:</w:t>
      </w:r>
      <w:r w:rsidRPr="003B4A05">
        <w:rPr>
          <w:sz w:val="24"/>
          <w:szCs w:val="24"/>
        </w:rPr>
        <w:tab/>
      </w:r>
      <w:r w:rsidRPr="003B4A05">
        <w:rPr>
          <w:i/>
          <w:sz w:val="24"/>
          <w:szCs w:val="24"/>
        </w:rPr>
        <w:t>Selected Papers of Leonard Cohen</w:t>
      </w:r>
    </w:p>
    <w:p w:rsidR="001B2456" w:rsidRDefault="001B2456" w:rsidP="001B2456">
      <w:pPr>
        <w:spacing w:after="0" w:line="240" w:lineRule="auto"/>
        <w:rPr>
          <w:i/>
          <w:sz w:val="24"/>
          <w:szCs w:val="24"/>
        </w:rPr>
      </w:pPr>
      <w:r w:rsidRPr="003B4A05">
        <w:rPr>
          <w:b/>
          <w:sz w:val="24"/>
          <w:szCs w:val="24"/>
        </w:rPr>
        <w:t>Information relevant to the digital materials (from donor files, acquisition records, the collection itself, and other useful sources):</w:t>
      </w:r>
      <w:r w:rsidRPr="003B4A05">
        <w:rPr>
          <w:sz w:val="24"/>
          <w:szCs w:val="24"/>
        </w:rPr>
        <w:tab/>
      </w:r>
      <w:r w:rsidRPr="003B4A05">
        <w:rPr>
          <w:i/>
          <w:sz w:val="24"/>
          <w:szCs w:val="24"/>
        </w:rPr>
        <w:t>Majority of collection is in paper form, but there are several audio and text files, as well as photos</w:t>
      </w:r>
      <w:r>
        <w:rPr>
          <w:i/>
          <w:sz w:val="24"/>
          <w:szCs w:val="24"/>
        </w:rPr>
        <w:t xml:space="preserve">. </w:t>
      </w:r>
      <w:r w:rsidRPr="003B4A05">
        <w:rPr>
          <w:i/>
          <w:sz w:val="24"/>
          <w:szCs w:val="24"/>
        </w:rPr>
        <w:t>Files are on various media -- and they are not in printed form.  Cohen used a PC for writing and a Mac for audio composition.</w:t>
      </w:r>
    </w:p>
    <w:p w:rsidR="001B2456" w:rsidRDefault="001B2456" w:rsidP="001B2456">
      <w:pPr>
        <w:spacing w:after="0" w:line="240" w:lineRule="auto"/>
        <w:rPr>
          <w:i/>
          <w:sz w:val="24"/>
          <w:szCs w:val="24"/>
        </w:rPr>
      </w:pPr>
    </w:p>
    <w:p w:rsidR="001B2456" w:rsidRPr="00C64A52" w:rsidRDefault="001B2456" w:rsidP="001B2456">
      <w:pPr>
        <w:spacing w:after="0" w:line="240" w:lineRule="auto"/>
        <w:rPr>
          <w:b/>
          <w:sz w:val="24"/>
          <w:szCs w:val="24"/>
        </w:rPr>
      </w:pPr>
      <w:r w:rsidRPr="003B4A05">
        <w:rPr>
          <w:b/>
          <w:sz w:val="24"/>
          <w:szCs w:val="24"/>
        </w:rPr>
        <w:t>Item-Level Inventory</w:t>
      </w:r>
    </w:p>
    <w:p w:rsidR="001B2456" w:rsidRPr="003B4A05" w:rsidRDefault="001B2456" w:rsidP="001B2456">
      <w:pPr>
        <w:spacing w:after="0" w:line="240" w:lineRule="auto"/>
        <w:rPr>
          <w:sz w:val="24"/>
          <w:szCs w:val="24"/>
        </w:rPr>
      </w:pPr>
    </w:p>
    <w:tbl>
      <w:tblPr>
        <w:tblStyle w:val="TableGrid"/>
        <w:tblW w:w="0" w:type="auto"/>
        <w:tblLook w:val="04A0"/>
      </w:tblPr>
      <w:tblGrid>
        <w:gridCol w:w="1489"/>
        <w:gridCol w:w="1560"/>
        <w:gridCol w:w="1417"/>
        <w:gridCol w:w="1472"/>
        <w:gridCol w:w="1512"/>
        <w:gridCol w:w="1406"/>
      </w:tblGrid>
      <w:tr w:rsidR="001B2456" w:rsidTr="00F77407">
        <w:tc>
          <w:tcPr>
            <w:tcW w:w="1596" w:type="dxa"/>
          </w:tcPr>
          <w:p w:rsidR="001B2456" w:rsidRPr="00B3312A" w:rsidRDefault="001B2456" w:rsidP="00F77407">
            <w:pPr>
              <w:rPr>
                <w:b/>
                <w:sz w:val="24"/>
                <w:szCs w:val="24"/>
              </w:rPr>
            </w:pPr>
            <w:r w:rsidRPr="003B4A05">
              <w:rPr>
                <w:b/>
                <w:sz w:val="24"/>
                <w:szCs w:val="24"/>
              </w:rPr>
              <w:t>Location</w:t>
            </w:r>
          </w:p>
        </w:tc>
        <w:tc>
          <w:tcPr>
            <w:tcW w:w="1596" w:type="dxa"/>
          </w:tcPr>
          <w:p w:rsidR="001B2456" w:rsidRPr="00B3312A" w:rsidRDefault="001B2456" w:rsidP="00F77407">
            <w:pPr>
              <w:rPr>
                <w:b/>
                <w:sz w:val="24"/>
                <w:szCs w:val="24"/>
              </w:rPr>
            </w:pPr>
            <w:r w:rsidRPr="003B4A05">
              <w:rPr>
                <w:b/>
                <w:sz w:val="24"/>
                <w:szCs w:val="24"/>
              </w:rPr>
              <w:t>Inventory#</w:t>
            </w:r>
          </w:p>
        </w:tc>
        <w:tc>
          <w:tcPr>
            <w:tcW w:w="1596" w:type="dxa"/>
          </w:tcPr>
          <w:p w:rsidR="001B2456" w:rsidRPr="00B3312A" w:rsidRDefault="001B2456" w:rsidP="00F77407">
            <w:pPr>
              <w:rPr>
                <w:b/>
                <w:sz w:val="24"/>
                <w:szCs w:val="24"/>
              </w:rPr>
            </w:pPr>
            <w:r w:rsidRPr="003B4A05">
              <w:rPr>
                <w:b/>
                <w:sz w:val="24"/>
                <w:szCs w:val="24"/>
              </w:rPr>
              <w:t>Media type</w:t>
            </w:r>
          </w:p>
        </w:tc>
        <w:tc>
          <w:tcPr>
            <w:tcW w:w="1596" w:type="dxa"/>
          </w:tcPr>
          <w:p w:rsidR="001B2456" w:rsidRPr="00B3312A" w:rsidRDefault="001B2456" w:rsidP="00F77407">
            <w:pPr>
              <w:rPr>
                <w:b/>
                <w:sz w:val="24"/>
                <w:szCs w:val="24"/>
              </w:rPr>
            </w:pPr>
            <w:r w:rsidRPr="003B4A05">
              <w:rPr>
                <w:b/>
                <w:sz w:val="24"/>
                <w:szCs w:val="24"/>
              </w:rPr>
              <w:t>Label info</w:t>
            </w:r>
          </w:p>
        </w:tc>
        <w:tc>
          <w:tcPr>
            <w:tcW w:w="1596" w:type="dxa"/>
          </w:tcPr>
          <w:p w:rsidR="001B2456" w:rsidRPr="00B3312A" w:rsidRDefault="001B2456" w:rsidP="00F77407">
            <w:pPr>
              <w:rPr>
                <w:b/>
                <w:sz w:val="24"/>
                <w:szCs w:val="24"/>
              </w:rPr>
            </w:pPr>
            <w:r w:rsidRPr="003B4A05">
              <w:rPr>
                <w:b/>
                <w:sz w:val="24"/>
                <w:szCs w:val="24"/>
              </w:rPr>
              <w:t>Media markings</w:t>
            </w:r>
          </w:p>
        </w:tc>
        <w:tc>
          <w:tcPr>
            <w:tcW w:w="1596" w:type="dxa"/>
          </w:tcPr>
          <w:p w:rsidR="001B2456" w:rsidRPr="00B3312A" w:rsidRDefault="001B2456" w:rsidP="00F77407">
            <w:pPr>
              <w:rPr>
                <w:b/>
                <w:sz w:val="24"/>
                <w:szCs w:val="24"/>
              </w:rPr>
            </w:pPr>
            <w:r w:rsidRPr="003B4A05">
              <w:rPr>
                <w:b/>
                <w:sz w:val="24"/>
                <w:szCs w:val="24"/>
              </w:rPr>
              <w:t>Other</w:t>
            </w:r>
          </w:p>
        </w:tc>
      </w:tr>
      <w:tr w:rsidR="001B2456" w:rsidTr="00F77407">
        <w:tc>
          <w:tcPr>
            <w:tcW w:w="1596" w:type="dxa"/>
          </w:tcPr>
          <w:p w:rsidR="001B2456" w:rsidRDefault="001B2456" w:rsidP="00F77407">
            <w:pPr>
              <w:rPr>
                <w:b/>
                <w:sz w:val="28"/>
              </w:rPr>
            </w:pPr>
            <w:r w:rsidRPr="00334B06">
              <w:rPr>
                <w:rFonts w:ascii="Calibri" w:eastAsia="Times New Roman" w:hAnsi="Calibri" w:cs="Times New Roman"/>
                <w:i/>
                <w:iCs/>
                <w:color w:val="000000"/>
                <w:sz w:val="20"/>
                <w:szCs w:val="20"/>
              </w:rPr>
              <w:t>Box 3, folder 2</w:t>
            </w:r>
          </w:p>
        </w:tc>
        <w:tc>
          <w:tcPr>
            <w:tcW w:w="1596" w:type="dxa"/>
          </w:tcPr>
          <w:p w:rsidR="001B2456" w:rsidRDefault="001B2456" w:rsidP="00F77407">
            <w:pPr>
              <w:rPr>
                <w:b/>
                <w:sz w:val="28"/>
              </w:rPr>
            </w:pPr>
            <w:r w:rsidRPr="00334B06">
              <w:rPr>
                <w:rFonts w:ascii="Calibri" w:eastAsia="Times New Roman" w:hAnsi="Calibri" w:cs="Times New Roman"/>
                <w:i/>
                <w:iCs/>
                <w:color w:val="000000"/>
                <w:sz w:val="20"/>
                <w:szCs w:val="20"/>
              </w:rPr>
              <w:t>2356841</w:t>
            </w:r>
          </w:p>
        </w:tc>
        <w:tc>
          <w:tcPr>
            <w:tcW w:w="1596" w:type="dxa"/>
          </w:tcPr>
          <w:p w:rsidR="001B2456" w:rsidRDefault="001B2456" w:rsidP="00F77407">
            <w:pPr>
              <w:rPr>
                <w:b/>
                <w:sz w:val="28"/>
              </w:rPr>
            </w:pPr>
            <w:r w:rsidRPr="00334B06">
              <w:rPr>
                <w:rFonts w:ascii="Calibri" w:eastAsia="Times New Roman" w:hAnsi="Calibri" w:cs="Times New Roman"/>
                <w:i/>
                <w:iCs/>
                <w:color w:val="000000"/>
                <w:sz w:val="20"/>
                <w:szCs w:val="20"/>
              </w:rPr>
              <w:t>5 1/4" disk</w:t>
            </w:r>
          </w:p>
        </w:tc>
        <w:tc>
          <w:tcPr>
            <w:tcW w:w="1596" w:type="dxa"/>
          </w:tcPr>
          <w:p w:rsidR="001B2456" w:rsidRDefault="001B2456" w:rsidP="00F77407">
            <w:pPr>
              <w:rPr>
                <w:b/>
                <w:sz w:val="28"/>
              </w:rPr>
            </w:pPr>
            <w:r w:rsidRPr="00334B06">
              <w:rPr>
                <w:rFonts w:ascii="Calibri" w:eastAsia="Times New Roman" w:hAnsi="Calibri" w:cs="Times New Roman"/>
                <w:i/>
                <w:iCs/>
                <w:color w:val="000000"/>
                <w:sz w:val="20"/>
                <w:szCs w:val="20"/>
              </w:rPr>
              <w:t>3M SSDD diskette</w:t>
            </w:r>
          </w:p>
        </w:tc>
        <w:tc>
          <w:tcPr>
            <w:tcW w:w="1596" w:type="dxa"/>
          </w:tcPr>
          <w:p w:rsidR="001B2456" w:rsidRDefault="001B2456" w:rsidP="00F77407">
            <w:pPr>
              <w:rPr>
                <w:b/>
                <w:sz w:val="28"/>
              </w:rPr>
            </w:pPr>
            <w:r w:rsidRPr="00334B06">
              <w:rPr>
                <w:rFonts w:ascii="Calibri" w:eastAsia="Times New Roman" w:hAnsi="Calibri" w:cs="Times New Roman"/>
                <w:i/>
                <w:iCs/>
                <w:color w:val="000000"/>
                <w:sz w:val="20"/>
                <w:szCs w:val="20"/>
              </w:rPr>
              <w:t>Stranger Music.  1993</w:t>
            </w:r>
          </w:p>
        </w:tc>
        <w:tc>
          <w:tcPr>
            <w:tcW w:w="1596" w:type="dxa"/>
          </w:tcPr>
          <w:p w:rsidR="001B2456" w:rsidRDefault="001B2456" w:rsidP="00F77407">
            <w:pPr>
              <w:rPr>
                <w:b/>
                <w:sz w:val="28"/>
              </w:rPr>
            </w:pPr>
            <w:r w:rsidRPr="00334B06">
              <w:rPr>
                <w:rFonts w:ascii="Calibri" w:eastAsia="Times New Roman" w:hAnsi="Calibri" w:cs="Times New Roman"/>
                <w:i/>
                <w:iCs/>
                <w:color w:val="000000"/>
                <w:sz w:val="20"/>
                <w:szCs w:val="20"/>
              </w:rPr>
              <w:t>poems and songs</w:t>
            </w:r>
          </w:p>
        </w:tc>
      </w:tr>
      <w:tr w:rsidR="001B2456" w:rsidTr="00F77407">
        <w:tc>
          <w:tcPr>
            <w:tcW w:w="1596" w:type="dxa"/>
          </w:tcPr>
          <w:p w:rsidR="001B2456" w:rsidRDefault="001B2456" w:rsidP="00F77407">
            <w:pPr>
              <w:rPr>
                <w:b/>
                <w:sz w:val="28"/>
              </w:rPr>
            </w:pPr>
          </w:p>
        </w:tc>
        <w:tc>
          <w:tcPr>
            <w:tcW w:w="1596" w:type="dxa"/>
          </w:tcPr>
          <w:p w:rsidR="001B2456" w:rsidRDefault="001B2456" w:rsidP="00F77407">
            <w:pPr>
              <w:rPr>
                <w:b/>
                <w:sz w:val="28"/>
              </w:rPr>
            </w:pPr>
            <w:r w:rsidRPr="00334B06">
              <w:rPr>
                <w:rFonts w:ascii="Calibri" w:eastAsia="Times New Roman" w:hAnsi="Calibri" w:cs="Times New Roman"/>
                <w:i/>
                <w:iCs/>
                <w:color w:val="000000"/>
                <w:sz w:val="20"/>
                <w:szCs w:val="20"/>
              </w:rPr>
              <w:t>2356842</w:t>
            </w:r>
          </w:p>
        </w:tc>
        <w:tc>
          <w:tcPr>
            <w:tcW w:w="1596" w:type="dxa"/>
          </w:tcPr>
          <w:p w:rsidR="001B2456" w:rsidRDefault="001B2456" w:rsidP="00F77407">
            <w:pPr>
              <w:rPr>
                <w:b/>
                <w:sz w:val="28"/>
              </w:rPr>
            </w:pPr>
            <w:r w:rsidRPr="00334B06">
              <w:rPr>
                <w:rFonts w:ascii="Calibri" w:eastAsia="Times New Roman" w:hAnsi="Calibri" w:cs="Times New Roman"/>
                <w:i/>
                <w:iCs/>
                <w:color w:val="000000"/>
                <w:sz w:val="20"/>
                <w:szCs w:val="20"/>
              </w:rPr>
              <w:t>5 1/4" disk</w:t>
            </w:r>
          </w:p>
        </w:tc>
        <w:tc>
          <w:tcPr>
            <w:tcW w:w="1596" w:type="dxa"/>
          </w:tcPr>
          <w:p w:rsidR="001B2456" w:rsidRDefault="001B2456" w:rsidP="00F77407">
            <w:pPr>
              <w:rPr>
                <w:b/>
                <w:sz w:val="28"/>
              </w:rPr>
            </w:pPr>
            <w:r w:rsidRPr="00334B06">
              <w:rPr>
                <w:rFonts w:ascii="Calibri" w:eastAsia="Times New Roman" w:hAnsi="Calibri" w:cs="Times New Roman"/>
                <w:i/>
                <w:iCs/>
                <w:color w:val="000000"/>
                <w:sz w:val="20"/>
                <w:szCs w:val="20"/>
              </w:rPr>
              <w:t>Maxell DSDD</w:t>
            </w:r>
          </w:p>
        </w:tc>
        <w:tc>
          <w:tcPr>
            <w:tcW w:w="1596" w:type="dxa"/>
          </w:tcPr>
          <w:p w:rsidR="001B2456" w:rsidRDefault="001B2456" w:rsidP="00F77407">
            <w:pPr>
              <w:rPr>
                <w:b/>
                <w:sz w:val="28"/>
              </w:rPr>
            </w:pPr>
            <w:r w:rsidRPr="00334B06">
              <w:rPr>
                <w:rFonts w:ascii="Calibri" w:eastAsia="Times New Roman" w:hAnsi="Calibri" w:cs="Times New Roman"/>
                <w:i/>
                <w:iCs/>
                <w:color w:val="000000"/>
                <w:sz w:val="20"/>
                <w:szCs w:val="20"/>
              </w:rPr>
              <w:t xml:space="preserve">2005 </w:t>
            </w:r>
            <w:proofErr w:type="spellStart"/>
            <w:r w:rsidRPr="00334B06">
              <w:rPr>
                <w:rFonts w:ascii="Calibri" w:eastAsia="Times New Roman" w:hAnsi="Calibri" w:cs="Times New Roman"/>
                <w:i/>
                <w:iCs/>
                <w:color w:val="000000"/>
                <w:sz w:val="20"/>
                <w:szCs w:val="20"/>
              </w:rPr>
              <w:t>Wordfiles</w:t>
            </w:r>
            <w:proofErr w:type="spellEnd"/>
            <w:r w:rsidRPr="00334B06">
              <w:rPr>
                <w:rFonts w:ascii="Calibri" w:eastAsia="Times New Roman" w:hAnsi="Calibri" w:cs="Times New Roman"/>
                <w:i/>
                <w:iCs/>
                <w:color w:val="000000"/>
                <w:sz w:val="20"/>
                <w:szCs w:val="20"/>
              </w:rPr>
              <w:t xml:space="preserve">  Book of Longing</w:t>
            </w:r>
          </w:p>
        </w:tc>
        <w:tc>
          <w:tcPr>
            <w:tcW w:w="1596" w:type="dxa"/>
          </w:tcPr>
          <w:p w:rsidR="001B2456" w:rsidRDefault="001B2456" w:rsidP="00F77407">
            <w:pPr>
              <w:rPr>
                <w:b/>
                <w:sz w:val="28"/>
              </w:rPr>
            </w:pPr>
          </w:p>
        </w:tc>
      </w:tr>
      <w:tr w:rsidR="001B2456" w:rsidTr="00F77407">
        <w:tc>
          <w:tcPr>
            <w:tcW w:w="1596" w:type="dxa"/>
          </w:tcPr>
          <w:p w:rsidR="001B2456" w:rsidRDefault="001B2456" w:rsidP="00F77407">
            <w:pPr>
              <w:rPr>
                <w:b/>
                <w:sz w:val="28"/>
              </w:rPr>
            </w:pPr>
          </w:p>
        </w:tc>
        <w:tc>
          <w:tcPr>
            <w:tcW w:w="1596" w:type="dxa"/>
          </w:tcPr>
          <w:p w:rsidR="001B2456" w:rsidRDefault="001B2456" w:rsidP="00F77407">
            <w:pPr>
              <w:rPr>
                <w:b/>
                <w:sz w:val="28"/>
              </w:rPr>
            </w:pPr>
            <w:r w:rsidRPr="003B4A05">
              <w:rPr>
                <w:rFonts w:ascii="Calibri" w:eastAsia="Times New Roman" w:hAnsi="Calibri" w:cs="Times New Roman"/>
                <w:i/>
                <w:iCs/>
                <w:color w:val="000000"/>
                <w:sz w:val="20"/>
                <w:szCs w:val="20"/>
              </w:rPr>
              <w:t>…</w:t>
            </w:r>
          </w:p>
        </w:tc>
        <w:tc>
          <w:tcPr>
            <w:tcW w:w="1596" w:type="dxa"/>
          </w:tcPr>
          <w:p w:rsidR="001B2456" w:rsidRDefault="001B2456" w:rsidP="00F77407">
            <w:pPr>
              <w:rPr>
                <w:b/>
                <w:sz w:val="28"/>
              </w:rPr>
            </w:pPr>
          </w:p>
        </w:tc>
        <w:tc>
          <w:tcPr>
            <w:tcW w:w="1596" w:type="dxa"/>
          </w:tcPr>
          <w:p w:rsidR="001B2456" w:rsidRDefault="001B2456" w:rsidP="00F77407">
            <w:pPr>
              <w:rPr>
                <w:b/>
                <w:sz w:val="28"/>
              </w:rPr>
            </w:pPr>
          </w:p>
        </w:tc>
        <w:tc>
          <w:tcPr>
            <w:tcW w:w="1596" w:type="dxa"/>
          </w:tcPr>
          <w:p w:rsidR="001B2456" w:rsidRDefault="001B2456" w:rsidP="00F77407">
            <w:pPr>
              <w:rPr>
                <w:b/>
                <w:sz w:val="28"/>
              </w:rPr>
            </w:pPr>
          </w:p>
        </w:tc>
        <w:tc>
          <w:tcPr>
            <w:tcW w:w="1596" w:type="dxa"/>
          </w:tcPr>
          <w:p w:rsidR="001B2456" w:rsidRDefault="001B2456" w:rsidP="00F77407">
            <w:pPr>
              <w:rPr>
                <w:b/>
                <w:sz w:val="28"/>
              </w:rPr>
            </w:pPr>
          </w:p>
        </w:tc>
      </w:tr>
      <w:tr w:rsidR="001B2456" w:rsidTr="00F77407">
        <w:tc>
          <w:tcPr>
            <w:tcW w:w="1596" w:type="dxa"/>
          </w:tcPr>
          <w:p w:rsidR="001B2456" w:rsidRDefault="001B2456" w:rsidP="00F77407">
            <w:pPr>
              <w:rPr>
                <w:b/>
                <w:sz w:val="28"/>
              </w:rPr>
            </w:pPr>
          </w:p>
        </w:tc>
        <w:tc>
          <w:tcPr>
            <w:tcW w:w="1596" w:type="dxa"/>
          </w:tcPr>
          <w:p w:rsidR="001B2456" w:rsidRDefault="001B2456" w:rsidP="00F77407">
            <w:pPr>
              <w:rPr>
                <w:b/>
                <w:sz w:val="28"/>
              </w:rPr>
            </w:pPr>
            <w:r w:rsidRPr="00334B06">
              <w:rPr>
                <w:rFonts w:ascii="Calibri" w:eastAsia="Times New Roman" w:hAnsi="Calibri" w:cs="Times New Roman"/>
                <w:i/>
                <w:iCs/>
                <w:color w:val="000000"/>
                <w:sz w:val="20"/>
                <w:szCs w:val="20"/>
              </w:rPr>
              <w:t>2356848</w:t>
            </w:r>
          </w:p>
        </w:tc>
        <w:tc>
          <w:tcPr>
            <w:tcW w:w="1596" w:type="dxa"/>
          </w:tcPr>
          <w:p w:rsidR="001B2456" w:rsidRDefault="001B2456" w:rsidP="00F77407">
            <w:pPr>
              <w:rPr>
                <w:b/>
                <w:sz w:val="28"/>
              </w:rPr>
            </w:pPr>
            <w:r w:rsidRPr="00334B06">
              <w:rPr>
                <w:rFonts w:ascii="Calibri" w:eastAsia="Times New Roman" w:hAnsi="Calibri" w:cs="Times New Roman"/>
                <w:i/>
                <w:iCs/>
                <w:color w:val="000000"/>
                <w:sz w:val="20"/>
                <w:szCs w:val="20"/>
              </w:rPr>
              <w:t>3 1/2" disk</w:t>
            </w:r>
          </w:p>
        </w:tc>
        <w:tc>
          <w:tcPr>
            <w:tcW w:w="1596" w:type="dxa"/>
          </w:tcPr>
          <w:p w:rsidR="001B2456" w:rsidRDefault="001B2456" w:rsidP="00F77407">
            <w:pPr>
              <w:rPr>
                <w:b/>
                <w:sz w:val="28"/>
              </w:rPr>
            </w:pPr>
            <w:r w:rsidRPr="00334B06">
              <w:rPr>
                <w:rFonts w:ascii="Calibri" w:eastAsia="Times New Roman" w:hAnsi="Calibri" w:cs="Times New Roman"/>
                <w:i/>
                <w:iCs/>
                <w:color w:val="000000"/>
                <w:sz w:val="20"/>
                <w:szCs w:val="20"/>
              </w:rPr>
              <w:t>Maxell</w:t>
            </w:r>
          </w:p>
        </w:tc>
        <w:tc>
          <w:tcPr>
            <w:tcW w:w="1596" w:type="dxa"/>
          </w:tcPr>
          <w:p w:rsidR="001B2456" w:rsidRDefault="001B2456" w:rsidP="00F77407">
            <w:pPr>
              <w:rPr>
                <w:b/>
                <w:sz w:val="28"/>
              </w:rPr>
            </w:pPr>
            <w:r w:rsidRPr="00334B06">
              <w:rPr>
                <w:rFonts w:ascii="Calibri" w:eastAsia="Times New Roman" w:hAnsi="Calibri" w:cs="Times New Roman"/>
                <w:i/>
                <w:iCs/>
                <w:color w:val="000000"/>
                <w:sz w:val="20"/>
                <w:szCs w:val="20"/>
              </w:rPr>
              <w:t>Financials</w:t>
            </w:r>
          </w:p>
        </w:tc>
        <w:tc>
          <w:tcPr>
            <w:tcW w:w="1596" w:type="dxa"/>
          </w:tcPr>
          <w:p w:rsidR="001B2456" w:rsidRDefault="001B2456" w:rsidP="00F77407">
            <w:pPr>
              <w:rPr>
                <w:b/>
                <w:sz w:val="28"/>
              </w:rPr>
            </w:pPr>
          </w:p>
        </w:tc>
      </w:tr>
      <w:tr w:rsidR="001B2456" w:rsidTr="00F77407">
        <w:tc>
          <w:tcPr>
            <w:tcW w:w="1596" w:type="dxa"/>
          </w:tcPr>
          <w:p w:rsidR="001B2456" w:rsidRDefault="001B2456" w:rsidP="00F77407">
            <w:pPr>
              <w:rPr>
                <w:b/>
                <w:sz w:val="28"/>
              </w:rPr>
            </w:pPr>
            <w:r w:rsidRPr="003B4A05">
              <w:rPr>
                <w:rFonts w:ascii="Calibri" w:eastAsia="Times New Roman" w:hAnsi="Calibri" w:cs="Times New Roman"/>
                <w:i/>
                <w:iCs/>
                <w:color w:val="000000"/>
                <w:sz w:val="20"/>
                <w:szCs w:val="20"/>
              </w:rPr>
              <w:t>Box 7</w:t>
            </w:r>
          </w:p>
        </w:tc>
        <w:tc>
          <w:tcPr>
            <w:tcW w:w="1596" w:type="dxa"/>
          </w:tcPr>
          <w:p w:rsidR="001B2456" w:rsidRDefault="001B2456" w:rsidP="00F77407">
            <w:pPr>
              <w:rPr>
                <w:b/>
                <w:sz w:val="28"/>
              </w:rPr>
            </w:pPr>
            <w:r w:rsidRPr="00334B06">
              <w:rPr>
                <w:rFonts w:ascii="Calibri" w:eastAsia="Times New Roman" w:hAnsi="Calibri" w:cs="Times New Roman"/>
                <w:i/>
                <w:iCs/>
                <w:color w:val="000000"/>
                <w:sz w:val="20"/>
                <w:szCs w:val="20"/>
              </w:rPr>
              <w:t>2356972</w:t>
            </w:r>
          </w:p>
        </w:tc>
        <w:tc>
          <w:tcPr>
            <w:tcW w:w="1596" w:type="dxa"/>
          </w:tcPr>
          <w:p w:rsidR="001B2456" w:rsidRDefault="001B2456" w:rsidP="00F77407">
            <w:pPr>
              <w:rPr>
                <w:b/>
                <w:sz w:val="28"/>
              </w:rPr>
            </w:pPr>
            <w:r w:rsidRPr="003B4A05">
              <w:rPr>
                <w:rFonts w:ascii="Calibri" w:eastAsia="Times New Roman" w:hAnsi="Calibri" w:cs="Times New Roman"/>
                <w:i/>
                <w:iCs/>
                <w:color w:val="000000"/>
                <w:sz w:val="20"/>
                <w:szCs w:val="20"/>
              </w:rPr>
              <w:t>CD</w:t>
            </w:r>
          </w:p>
        </w:tc>
        <w:tc>
          <w:tcPr>
            <w:tcW w:w="1596" w:type="dxa"/>
          </w:tcPr>
          <w:p w:rsidR="001B2456" w:rsidRDefault="001B2456" w:rsidP="00F77407">
            <w:pPr>
              <w:rPr>
                <w:b/>
                <w:sz w:val="28"/>
              </w:rPr>
            </w:pPr>
            <w:r w:rsidRPr="00334B06">
              <w:rPr>
                <w:rFonts w:ascii="Calibri" w:eastAsia="Times New Roman" w:hAnsi="Calibri" w:cs="Times New Roman"/>
                <w:i/>
                <w:iCs/>
                <w:color w:val="000000"/>
                <w:sz w:val="20"/>
                <w:szCs w:val="20"/>
              </w:rPr>
              <w:t>Memorex CD-R 700MB 52x</w:t>
            </w:r>
            <w:r>
              <w:rPr>
                <w:rFonts w:ascii="Calibri" w:eastAsia="Times New Roman" w:hAnsi="Calibri" w:cs="Times New Roman"/>
                <w:i/>
                <w:iCs/>
                <w:color w:val="000000"/>
                <w:sz w:val="20"/>
                <w:szCs w:val="20"/>
              </w:rPr>
              <w:t xml:space="preserve"> </w:t>
            </w:r>
            <w:r w:rsidRPr="00334B06">
              <w:rPr>
                <w:rFonts w:ascii="Calibri" w:eastAsia="Times New Roman" w:hAnsi="Calibri" w:cs="Times New Roman"/>
                <w:i/>
                <w:iCs/>
                <w:color w:val="000000"/>
                <w:sz w:val="20"/>
                <w:szCs w:val="20"/>
              </w:rPr>
              <w:t>multispeed</w:t>
            </w:r>
          </w:p>
        </w:tc>
        <w:tc>
          <w:tcPr>
            <w:tcW w:w="1596" w:type="dxa"/>
            <w:vAlign w:val="bottom"/>
          </w:tcPr>
          <w:p w:rsidR="001B2456" w:rsidRDefault="001B2456" w:rsidP="00F77407">
            <w:pPr>
              <w:rPr>
                <w:b/>
                <w:sz w:val="28"/>
              </w:rPr>
            </w:pPr>
            <w:r w:rsidRPr="00334B06">
              <w:rPr>
                <w:rFonts w:ascii="Calibri" w:eastAsia="Times New Roman" w:hAnsi="Calibri" w:cs="Times New Roman"/>
                <w:i/>
                <w:iCs/>
                <w:color w:val="000000"/>
                <w:sz w:val="20"/>
                <w:szCs w:val="20"/>
              </w:rPr>
              <w:t>tour images 2008-</w:t>
            </w:r>
          </w:p>
        </w:tc>
        <w:tc>
          <w:tcPr>
            <w:tcW w:w="1596" w:type="dxa"/>
          </w:tcPr>
          <w:p w:rsidR="001B2456" w:rsidRDefault="001B2456" w:rsidP="00F77407">
            <w:pPr>
              <w:rPr>
                <w:b/>
                <w:sz w:val="28"/>
              </w:rPr>
            </w:pPr>
          </w:p>
        </w:tc>
      </w:tr>
      <w:tr w:rsidR="001B2456" w:rsidTr="00F77407">
        <w:tc>
          <w:tcPr>
            <w:tcW w:w="1596" w:type="dxa"/>
          </w:tcPr>
          <w:p w:rsidR="001B2456" w:rsidRPr="00B3312A" w:rsidRDefault="001B2456" w:rsidP="00F77407">
            <w:pPr>
              <w:rPr>
                <w:rFonts w:ascii="Calibri" w:eastAsia="Times New Roman" w:hAnsi="Calibri" w:cs="Times New Roman"/>
                <w:i/>
                <w:iCs/>
                <w:color w:val="000000"/>
                <w:sz w:val="20"/>
                <w:szCs w:val="20"/>
              </w:rPr>
            </w:pPr>
          </w:p>
        </w:tc>
        <w:tc>
          <w:tcPr>
            <w:tcW w:w="1596" w:type="dxa"/>
          </w:tcPr>
          <w:p w:rsidR="001B2456" w:rsidRPr="00B3312A" w:rsidRDefault="001B2456" w:rsidP="00F77407">
            <w:pPr>
              <w:rPr>
                <w:rFonts w:ascii="Calibri" w:eastAsia="Times New Roman" w:hAnsi="Calibri" w:cs="Times New Roman"/>
                <w:i/>
                <w:iCs/>
                <w:color w:val="000000"/>
                <w:sz w:val="20"/>
                <w:szCs w:val="20"/>
              </w:rPr>
            </w:pPr>
            <w:r w:rsidRPr="003B4A05">
              <w:rPr>
                <w:rFonts w:ascii="Calibri" w:eastAsia="Times New Roman" w:hAnsi="Calibri" w:cs="Times New Roman"/>
                <w:i/>
                <w:iCs/>
                <w:color w:val="000000"/>
                <w:sz w:val="20"/>
                <w:szCs w:val="20"/>
              </w:rPr>
              <w:t>…</w:t>
            </w:r>
          </w:p>
        </w:tc>
        <w:tc>
          <w:tcPr>
            <w:tcW w:w="1596" w:type="dxa"/>
          </w:tcPr>
          <w:p w:rsidR="001B2456" w:rsidRDefault="001B2456" w:rsidP="00F77407">
            <w:pPr>
              <w:rPr>
                <w:b/>
                <w:sz w:val="28"/>
              </w:rPr>
            </w:pPr>
          </w:p>
        </w:tc>
        <w:tc>
          <w:tcPr>
            <w:tcW w:w="1596" w:type="dxa"/>
          </w:tcPr>
          <w:p w:rsidR="001B2456" w:rsidRDefault="001B2456" w:rsidP="00F77407">
            <w:pPr>
              <w:rPr>
                <w:b/>
                <w:sz w:val="28"/>
              </w:rPr>
            </w:pPr>
          </w:p>
        </w:tc>
        <w:tc>
          <w:tcPr>
            <w:tcW w:w="1596" w:type="dxa"/>
          </w:tcPr>
          <w:p w:rsidR="001B2456" w:rsidRDefault="001B2456" w:rsidP="00F77407">
            <w:pPr>
              <w:rPr>
                <w:b/>
                <w:sz w:val="28"/>
              </w:rPr>
            </w:pPr>
          </w:p>
        </w:tc>
        <w:tc>
          <w:tcPr>
            <w:tcW w:w="1596" w:type="dxa"/>
          </w:tcPr>
          <w:p w:rsidR="001B2456" w:rsidRDefault="001B2456" w:rsidP="00F77407">
            <w:pPr>
              <w:rPr>
                <w:b/>
                <w:sz w:val="28"/>
              </w:rPr>
            </w:pPr>
          </w:p>
        </w:tc>
      </w:tr>
      <w:tr w:rsidR="001B2456" w:rsidTr="00F77407">
        <w:tc>
          <w:tcPr>
            <w:tcW w:w="1596" w:type="dxa"/>
          </w:tcPr>
          <w:p w:rsidR="001B2456" w:rsidRDefault="001B2456" w:rsidP="00F77407">
            <w:pPr>
              <w:rPr>
                <w:b/>
                <w:sz w:val="28"/>
              </w:rPr>
            </w:pPr>
            <w:r w:rsidRPr="00334B06">
              <w:rPr>
                <w:rFonts w:ascii="Calibri" w:eastAsia="Times New Roman" w:hAnsi="Calibri" w:cs="Times New Roman"/>
                <w:i/>
                <w:iCs/>
                <w:color w:val="000000"/>
                <w:sz w:val="20"/>
                <w:szCs w:val="20"/>
              </w:rPr>
              <w:t>Box 12</w:t>
            </w:r>
          </w:p>
        </w:tc>
        <w:tc>
          <w:tcPr>
            <w:tcW w:w="1596" w:type="dxa"/>
            <w:vAlign w:val="bottom"/>
          </w:tcPr>
          <w:p w:rsidR="001B2456" w:rsidRDefault="001B2456" w:rsidP="00F77407">
            <w:pPr>
              <w:rPr>
                <w:b/>
                <w:sz w:val="28"/>
              </w:rPr>
            </w:pPr>
            <w:r w:rsidRPr="00334B06">
              <w:rPr>
                <w:rFonts w:ascii="Calibri" w:eastAsia="Times New Roman" w:hAnsi="Calibri" w:cs="Times New Roman"/>
                <w:i/>
                <w:iCs/>
                <w:color w:val="000000"/>
                <w:sz w:val="20"/>
                <w:szCs w:val="20"/>
              </w:rPr>
              <w:t>2357029</w:t>
            </w:r>
          </w:p>
        </w:tc>
        <w:tc>
          <w:tcPr>
            <w:tcW w:w="1596" w:type="dxa"/>
            <w:vAlign w:val="bottom"/>
          </w:tcPr>
          <w:p w:rsidR="001B2456" w:rsidRDefault="001B2456" w:rsidP="00F77407">
            <w:pPr>
              <w:rPr>
                <w:b/>
                <w:sz w:val="28"/>
              </w:rPr>
            </w:pPr>
            <w:r w:rsidRPr="00334B06">
              <w:rPr>
                <w:rFonts w:ascii="Calibri" w:eastAsia="Times New Roman" w:hAnsi="Calibri" w:cs="Times New Roman"/>
                <w:i/>
                <w:iCs/>
                <w:color w:val="000000"/>
                <w:sz w:val="20"/>
                <w:szCs w:val="20"/>
              </w:rPr>
              <w:t>DVD</w:t>
            </w:r>
          </w:p>
        </w:tc>
        <w:tc>
          <w:tcPr>
            <w:tcW w:w="1596" w:type="dxa"/>
          </w:tcPr>
          <w:p w:rsidR="001B2456" w:rsidRDefault="001B2456" w:rsidP="00F77407">
            <w:pPr>
              <w:rPr>
                <w:b/>
                <w:sz w:val="28"/>
              </w:rPr>
            </w:pPr>
          </w:p>
        </w:tc>
        <w:tc>
          <w:tcPr>
            <w:tcW w:w="1596" w:type="dxa"/>
          </w:tcPr>
          <w:p w:rsidR="001B2456" w:rsidRDefault="001B2456" w:rsidP="00F77407">
            <w:pPr>
              <w:rPr>
                <w:b/>
                <w:sz w:val="28"/>
              </w:rPr>
            </w:pPr>
          </w:p>
        </w:tc>
        <w:tc>
          <w:tcPr>
            <w:tcW w:w="1596" w:type="dxa"/>
          </w:tcPr>
          <w:p w:rsidR="001B2456" w:rsidRDefault="001B2456" w:rsidP="00F77407">
            <w:pPr>
              <w:rPr>
                <w:b/>
                <w:sz w:val="28"/>
              </w:rPr>
            </w:pPr>
          </w:p>
        </w:tc>
      </w:tr>
      <w:tr w:rsidR="001B2456" w:rsidTr="00F77407">
        <w:tc>
          <w:tcPr>
            <w:tcW w:w="1596" w:type="dxa"/>
          </w:tcPr>
          <w:p w:rsidR="001B2456" w:rsidRPr="00334B06" w:rsidRDefault="001B2456" w:rsidP="00F77407">
            <w:pPr>
              <w:rPr>
                <w:rFonts w:ascii="Calibri" w:eastAsia="Times New Roman" w:hAnsi="Calibri" w:cs="Times New Roman"/>
                <w:i/>
                <w:iCs/>
                <w:color w:val="000000"/>
                <w:sz w:val="20"/>
                <w:szCs w:val="20"/>
              </w:rPr>
            </w:pPr>
          </w:p>
        </w:tc>
        <w:tc>
          <w:tcPr>
            <w:tcW w:w="1596" w:type="dxa"/>
            <w:vAlign w:val="bottom"/>
          </w:tcPr>
          <w:p w:rsidR="001B2456" w:rsidRPr="00334B06" w:rsidRDefault="001B2456" w:rsidP="00F77407">
            <w:pPr>
              <w:rPr>
                <w:rFonts w:ascii="Calibri" w:eastAsia="Times New Roman" w:hAnsi="Calibri" w:cs="Times New Roman"/>
                <w:i/>
                <w:iCs/>
                <w:color w:val="000000"/>
                <w:sz w:val="20"/>
                <w:szCs w:val="20"/>
              </w:rPr>
            </w:pPr>
            <w:r w:rsidRPr="00334B06">
              <w:rPr>
                <w:rFonts w:ascii="Calibri" w:eastAsia="Times New Roman" w:hAnsi="Calibri" w:cs="Times New Roman"/>
                <w:i/>
                <w:iCs/>
                <w:color w:val="000000"/>
                <w:sz w:val="20"/>
                <w:szCs w:val="20"/>
              </w:rPr>
              <w:t>2357030</w:t>
            </w:r>
          </w:p>
        </w:tc>
        <w:tc>
          <w:tcPr>
            <w:tcW w:w="1596" w:type="dxa"/>
            <w:vAlign w:val="bottom"/>
          </w:tcPr>
          <w:p w:rsidR="001B2456" w:rsidRPr="00334B06" w:rsidRDefault="001B2456" w:rsidP="00F77407">
            <w:pPr>
              <w:rPr>
                <w:rFonts w:ascii="Calibri" w:eastAsia="Times New Roman" w:hAnsi="Calibri" w:cs="Times New Roman"/>
                <w:i/>
                <w:iCs/>
                <w:color w:val="000000"/>
                <w:sz w:val="20"/>
                <w:szCs w:val="20"/>
              </w:rPr>
            </w:pPr>
            <w:r w:rsidRPr="00334B06">
              <w:rPr>
                <w:rFonts w:ascii="Calibri" w:eastAsia="Times New Roman" w:hAnsi="Calibri" w:cs="Times New Roman"/>
                <w:i/>
                <w:iCs/>
                <w:color w:val="000000"/>
                <w:sz w:val="20"/>
                <w:szCs w:val="20"/>
              </w:rPr>
              <w:t>DVD</w:t>
            </w:r>
          </w:p>
        </w:tc>
        <w:tc>
          <w:tcPr>
            <w:tcW w:w="1596" w:type="dxa"/>
            <w:vAlign w:val="bottom"/>
          </w:tcPr>
          <w:p w:rsidR="001B2456" w:rsidRDefault="001B2456" w:rsidP="00F77407">
            <w:pPr>
              <w:rPr>
                <w:b/>
                <w:sz w:val="28"/>
              </w:rPr>
            </w:pPr>
            <w:r w:rsidRPr="00334B06">
              <w:rPr>
                <w:rFonts w:ascii="Calibri" w:eastAsia="Times New Roman" w:hAnsi="Calibri" w:cs="Times New Roman"/>
                <w:i/>
                <w:iCs/>
                <w:color w:val="000000"/>
                <w:sz w:val="20"/>
                <w:szCs w:val="20"/>
              </w:rPr>
              <w:t>Memorex DVD-R 16x 4.7 GB</w:t>
            </w:r>
          </w:p>
        </w:tc>
        <w:tc>
          <w:tcPr>
            <w:tcW w:w="1596" w:type="dxa"/>
            <w:vAlign w:val="bottom"/>
          </w:tcPr>
          <w:p w:rsidR="001B2456" w:rsidRDefault="001B2456" w:rsidP="00F77407">
            <w:pPr>
              <w:rPr>
                <w:b/>
                <w:sz w:val="28"/>
              </w:rPr>
            </w:pPr>
            <w:r w:rsidRPr="00334B06">
              <w:rPr>
                <w:rFonts w:ascii="Calibri" w:eastAsia="Times New Roman" w:hAnsi="Calibri" w:cs="Times New Roman"/>
                <w:i/>
                <w:iCs/>
                <w:color w:val="000000"/>
                <w:sz w:val="20"/>
                <w:szCs w:val="20"/>
              </w:rPr>
              <w:t>Because of</w:t>
            </w:r>
          </w:p>
        </w:tc>
        <w:tc>
          <w:tcPr>
            <w:tcW w:w="1596" w:type="dxa"/>
            <w:vAlign w:val="bottom"/>
          </w:tcPr>
          <w:p w:rsidR="001B2456" w:rsidRDefault="001B2456" w:rsidP="00F77407">
            <w:pPr>
              <w:rPr>
                <w:b/>
                <w:sz w:val="28"/>
              </w:rPr>
            </w:pPr>
            <w:r w:rsidRPr="00334B06">
              <w:rPr>
                <w:rFonts w:ascii="Calibri" w:eastAsia="Times New Roman" w:hAnsi="Calibri" w:cs="Times New Roman"/>
                <w:i/>
                <w:iCs/>
                <w:color w:val="000000"/>
                <w:sz w:val="20"/>
                <w:szCs w:val="20"/>
              </w:rPr>
              <w:t>Video</w:t>
            </w:r>
            <w:r>
              <w:rPr>
                <w:rFonts w:ascii="Calibri" w:eastAsia="Times New Roman" w:hAnsi="Calibri" w:cs="Times New Roman"/>
                <w:i/>
                <w:iCs/>
                <w:color w:val="000000"/>
                <w:sz w:val="20"/>
                <w:szCs w:val="20"/>
              </w:rPr>
              <w:t xml:space="preserve"> </w:t>
            </w:r>
            <w:r w:rsidRPr="00334B06">
              <w:rPr>
                <w:rFonts w:ascii="Calibri" w:eastAsia="Times New Roman" w:hAnsi="Calibri" w:cs="Times New Roman"/>
                <w:i/>
                <w:iCs/>
                <w:color w:val="000000"/>
                <w:sz w:val="20"/>
                <w:szCs w:val="20"/>
              </w:rPr>
              <w:t>[2005?]</w:t>
            </w:r>
          </w:p>
        </w:tc>
      </w:tr>
    </w:tbl>
    <w:p w:rsidR="001B2456" w:rsidRDefault="001B2456" w:rsidP="001B2456">
      <w:pPr>
        <w:ind w:left="-90"/>
        <w:rPr>
          <w:b/>
          <w:sz w:val="28"/>
        </w:rPr>
      </w:pPr>
    </w:p>
    <w:p w:rsidR="001B2456" w:rsidRDefault="001B2456" w:rsidP="001B2456">
      <w:pPr>
        <w:spacing w:after="0" w:line="240" w:lineRule="auto"/>
        <w:ind w:left="-90"/>
        <w:rPr>
          <w:b/>
          <w:sz w:val="24"/>
          <w:szCs w:val="24"/>
        </w:rPr>
      </w:pPr>
      <w:r w:rsidRPr="003B4A05">
        <w:rPr>
          <w:b/>
          <w:sz w:val="24"/>
          <w:szCs w:val="24"/>
        </w:rPr>
        <w:t>Summary and estimation of maximum storage requirements (note: this will result in a gross overestimate)</w:t>
      </w:r>
    </w:p>
    <w:p w:rsidR="001B2456" w:rsidRPr="003B4A05" w:rsidRDefault="001B2456" w:rsidP="001B2456">
      <w:pPr>
        <w:spacing w:after="0" w:line="240" w:lineRule="auto"/>
        <w:ind w:left="-90"/>
        <w:rPr>
          <w:b/>
          <w:sz w:val="24"/>
          <w:szCs w:val="24"/>
        </w:rPr>
      </w:pPr>
    </w:p>
    <w:tbl>
      <w:tblPr>
        <w:tblStyle w:val="TableGrid"/>
        <w:tblW w:w="9576" w:type="dxa"/>
        <w:tblInd w:w="18" w:type="dxa"/>
        <w:tblLook w:val="04A0"/>
      </w:tblPr>
      <w:tblGrid>
        <w:gridCol w:w="1915"/>
        <w:gridCol w:w="1915"/>
        <w:gridCol w:w="1915"/>
        <w:gridCol w:w="1915"/>
        <w:gridCol w:w="1916"/>
      </w:tblGrid>
      <w:tr w:rsidR="001B2456" w:rsidTr="00F77407">
        <w:tc>
          <w:tcPr>
            <w:tcW w:w="1915" w:type="dxa"/>
          </w:tcPr>
          <w:p w:rsidR="001B2456" w:rsidRPr="00C64A52" w:rsidRDefault="001B2456" w:rsidP="00F77407">
            <w:pPr>
              <w:rPr>
                <w:b/>
                <w:sz w:val="24"/>
                <w:szCs w:val="24"/>
              </w:rPr>
            </w:pPr>
            <w:r w:rsidRPr="003B4A05">
              <w:rPr>
                <w:b/>
                <w:sz w:val="24"/>
                <w:szCs w:val="24"/>
              </w:rPr>
              <w:t>Container</w:t>
            </w:r>
            <w:r w:rsidRPr="003B4A05">
              <w:rPr>
                <w:b/>
                <w:sz w:val="24"/>
                <w:szCs w:val="24"/>
              </w:rPr>
              <w:tab/>
            </w:r>
          </w:p>
        </w:tc>
        <w:tc>
          <w:tcPr>
            <w:tcW w:w="1915" w:type="dxa"/>
          </w:tcPr>
          <w:p w:rsidR="001B2456" w:rsidRPr="00C64A52" w:rsidRDefault="001B2456" w:rsidP="00F77407">
            <w:pPr>
              <w:rPr>
                <w:b/>
                <w:sz w:val="24"/>
                <w:szCs w:val="24"/>
              </w:rPr>
            </w:pPr>
            <w:r w:rsidRPr="003B4A05">
              <w:rPr>
                <w:b/>
                <w:sz w:val="24"/>
                <w:szCs w:val="24"/>
              </w:rPr>
              <w:t>Media type</w:t>
            </w:r>
          </w:p>
        </w:tc>
        <w:tc>
          <w:tcPr>
            <w:tcW w:w="1915" w:type="dxa"/>
          </w:tcPr>
          <w:p w:rsidR="001B2456" w:rsidRPr="003B4A05" w:rsidRDefault="001B2456" w:rsidP="00F77407">
            <w:pPr>
              <w:jc w:val="center"/>
              <w:rPr>
                <w:b/>
                <w:sz w:val="24"/>
                <w:szCs w:val="24"/>
              </w:rPr>
            </w:pPr>
            <w:r w:rsidRPr="003B4A05">
              <w:rPr>
                <w:b/>
                <w:sz w:val="24"/>
                <w:szCs w:val="24"/>
              </w:rPr>
              <w:t xml:space="preserve">Quantity </w:t>
            </w:r>
            <w:r w:rsidRPr="003B4A05">
              <w:rPr>
                <w:b/>
                <w:sz w:val="24"/>
                <w:szCs w:val="24"/>
              </w:rPr>
              <w:tab/>
            </w:r>
          </w:p>
        </w:tc>
        <w:tc>
          <w:tcPr>
            <w:tcW w:w="1915" w:type="dxa"/>
          </w:tcPr>
          <w:p w:rsidR="001B2456" w:rsidRPr="00C64A52" w:rsidRDefault="001B2456" w:rsidP="00F77407">
            <w:pPr>
              <w:rPr>
                <w:b/>
                <w:sz w:val="24"/>
                <w:szCs w:val="24"/>
              </w:rPr>
            </w:pPr>
            <w:r w:rsidRPr="003B4A05">
              <w:rPr>
                <w:b/>
                <w:sz w:val="24"/>
                <w:szCs w:val="24"/>
              </w:rPr>
              <w:t>Maximum capacity MB</w:t>
            </w:r>
          </w:p>
        </w:tc>
        <w:tc>
          <w:tcPr>
            <w:tcW w:w="1916" w:type="dxa"/>
          </w:tcPr>
          <w:p w:rsidR="001B2456" w:rsidRPr="00C64A52" w:rsidRDefault="001B2456" w:rsidP="00F77407">
            <w:pPr>
              <w:rPr>
                <w:b/>
                <w:sz w:val="24"/>
                <w:szCs w:val="24"/>
              </w:rPr>
            </w:pPr>
            <w:r w:rsidRPr="003B4A05">
              <w:rPr>
                <w:b/>
                <w:sz w:val="24"/>
                <w:szCs w:val="24"/>
              </w:rPr>
              <w:t>ext max storage in MB</w:t>
            </w:r>
          </w:p>
        </w:tc>
      </w:tr>
      <w:tr w:rsidR="001B2456" w:rsidTr="00F77407">
        <w:tc>
          <w:tcPr>
            <w:tcW w:w="1915" w:type="dxa"/>
          </w:tcPr>
          <w:p w:rsidR="001B2456" w:rsidRPr="0035586D" w:rsidRDefault="001B2456" w:rsidP="00F77407">
            <w:pPr>
              <w:rPr>
                <w:i/>
              </w:rPr>
            </w:pPr>
            <w:r w:rsidRPr="003B4A05">
              <w:rPr>
                <w:i/>
              </w:rPr>
              <w:t>Box 3, folder 2</w:t>
            </w:r>
          </w:p>
        </w:tc>
        <w:tc>
          <w:tcPr>
            <w:tcW w:w="1915" w:type="dxa"/>
          </w:tcPr>
          <w:p w:rsidR="001B2456" w:rsidRPr="0035586D" w:rsidRDefault="001B2456" w:rsidP="00F77407">
            <w:pPr>
              <w:rPr>
                <w:i/>
              </w:rPr>
            </w:pPr>
            <w:r w:rsidRPr="003B4A05">
              <w:rPr>
                <w:i/>
              </w:rPr>
              <w:t>5 1/4" disk</w:t>
            </w:r>
          </w:p>
        </w:tc>
        <w:tc>
          <w:tcPr>
            <w:tcW w:w="1915" w:type="dxa"/>
          </w:tcPr>
          <w:p w:rsidR="001B2456" w:rsidRPr="0035586D" w:rsidRDefault="001B2456" w:rsidP="00F77407">
            <w:pPr>
              <w:rPr>
                <w:i/>
              </w:rPr>
            </w:pPr>
            <w:r w:rsidRPr="003B4A05">
              <w:rPr>
                <w:i/>
              </w:rPr>
              <w:t>7</w:t>
            </w:r>
          </w:p>
        </w:tc>
        <w:tc>
          <w:tcPr>
            <w:tcW w:w="1915" w:type="dxa"/>
          </w:tcPr>
          <w:p w:rsidR="001B2456" w:rsidRPr="0035586D" w:rsidRDefault="001B2456" w:rsidP="00F77407">
            <w:pPr>
              <w:rPr>
                <w:i/>
              </w:rPr>
            </w:pPr>
            <w:r w:rsidRPr="003B4A05">
              <w:rPr>
                <w:i/>
              </w:rPr>
              <w:t>1.2</w:t>
            </w:r>
          </w:p>
        </w:tc>
        <w:tc>
          <w:tcPr>
            <w:tcW w:w="1916" w:type="dxa"/>
          </w:tcPr>
          <w:p w:rsidR="001B2456" w:rsidRPr="0035586D" w:rsidRDefault="001B2456" w:rsidP="00F77407">
            <w:pPr>
              <w:rPr>
                <w:i/>
              </w:rPr>
            </w:pPr>
            <w:r w:rsidRPr="003B4A05">
              <w:rPr>
                <w:i/>
              </w:rPr>
              <w:t>8.4</w:t>
            </w:r>
          </w:p>
        </w:tc>
      </w:tr>
      <w:tr w:rsidR="001B2456" w:rsidTr="00F77407">
        <w:tc>
          <w:tcPr>
            <w:tcW w:w="1915" w:type="dxa"/>
          </w:tcPr>
          <w:p w:rsidR="001B2456" w:rsidRPr="0035586D" w:rsidRDefault="001B2456" w:rsidP="00F77407">
            <w:pPr>
              <w:rPr>
                <w:i/>
              </w:rPr>
            </w:pPr>
            <w:r w:rsidRPr="003B4A05">
              <w:rPr>
                <w:i/>
              </w:rPr>
              <w:lastRenderedPageBreak/>
              <w:t>Box 3, folder 2</w:t>
            </w:r>
          </w:p>
        </w:tc>
        <w:tc>
          <w:tcPr>
            <w:tcW w:w="1915" w:type="dxa"/>
          </w:tcPr>
          <w:p w:rsidR="001B2456" w:rsidRPr="0035586D" w:rsidRDefault="001B2456" w:rsidP="00F77407">
            <w:pPr>
              <w:rPr>
                <w:i/>
              </w:rPr>
            </w:pPr>
            <w:r w:rsidRPr="003B4A05">
              <w:rPr>
                <w:i/>
              </w:rPr>
              <w:t>3 1/2" disk</w:t>
            </w:r>
          </w:p>
        </w:tc>
        <w:tc>
          <w:tcPr>
            <w:tcW w:w="1915" w:type="dxa"/>
          </w:tcPr>
          <w:p w:rsidR="001B2456" w:rsidRPr="0035586D" w:rsidRDefault="001B2456" w:rsidP="00F77407">
            <w:pPr>
              <w:rPr>
                <w:i/>
              </w:rPr>
            </w:pPr>
            <w:r w:rsidRPr="003B4A05">
              <w:rPr>
                <w:i/>
              </w:rPr>
              <w:t>124</w:t>
            </w:r>
          </w:p>
        </w:tc>
        <w:tc>
          <w:tcPr>
            <w:tcW w:w="1915" w:type="dxa"/>
          </w:tcPr>
          <w:p w:rsidR="001B2456" w:rsidRPr="0035586D" w:rsidRDefault="001B2456" w:rsidP="00F77407">
            <w:pPr>
              <w:rPr>
                <w:i/>
              </w:rPr>
            </w:pPr>
            <w:r w:rsidRPr="003B4A05">
              <w:rPr>
                <w:i/>
              </w:rPr>
              <w:t>1.44</w:t>
            </w:r>
          </w:p>
        </w:tc>
        <w:tc>
          <w:tcPr>
            <w:tcW w:w="1916" w:type="dxa"/>
          </w:tcPr>
          <w:p w:rsidR="001B2456" w:rsidRPr="0035586D" w:rsidRDefault="001B2456" w:rsidP="00F77407">
            <w:pPr>
              <w:rPr>
                <w:i/>
              </w:rPr>
            </w:pPr>
            <w:r w:rsidRPr="003B4A05">
              <w:rPr>
                <w:i/>
              </w:rPr>
              <w:t>178.56</w:t>
            </w:r>
          </w:p>
        </w:tc>
      </w:tr>
      <w:tr w:rsidR="001B2456" w:rsidTr="00F77407">
        <w:tc>
          <w:tcPr>
            <w:tcW w:w="1915" w:type="dxa"/>
          </w:tcPr>
          <w:p w:rsidR="001B2456" w:rsidRPr="0035586D" w:rsidRDefault="001B2456" w:rsidP="00F77407">
            <w:pPr>
              <w:rPr>
                <w:i/>
              </w:rPr>
            </w:pPr>
            <w:r w:rsidRPr="003B4A05">
              <w:rPr>
                <w:i/>
              </w:rPr>
              <w:t>Box 7</w:t>
            </w:r>
          </w:p>
        </w:tc>
        <w:tc>
          <w:tcPr>
            <w:tcW w:w="1915" w:type="dxa"/>
          </w:tcPr>
          <w:p w:rsidR="001B2456" w:rsidRPr="0035586D" w:rsidRDefault="001B2456" w:rsidP="00F77407">
            <w:pPr>
              <w:rPr>
                <w:i/>
              </w:rPr>
            </w:pPr>
            <w:r w:rsidRPr="003B4A05">
              <w:rPr>
                <w:i/>
              </w:rPr>
              <w:t>CD</w:t>
            </w:r>
          </w:p>
        </w:tc>
        <w:tc>
          <w:tcPr>
            <w:tcW w:w="1915" w:type="dxa"/>
          </w:tcPr>
          <w:p w:rsidR="001B2456" w:rsidRPr="0035586D" w:rsidRDefault="001B2456" w:rsidP="00F77407">
            <w:pPr>
              <w:rPr>
                <w:i/>
              </w:rPr>
            </w:pPr>
            <w:r w:rsidRPr="003B4A05">
              <w:rPr>
                <w:i/>
              </w:rPr>
              <w:t>57</w:t>
            </w:r>
          </w:p>
        </w:tc>
        <w:tc>
          <w:tcPr>
            <w:tcW w:w="1915" w:type="dxa"/>
          </w:tcPr>
          <w:p w:rsidR="001B2456" w:rsidRPr="0035586D" w:rsidRDefault="001B2456" w:rsidP="00F77407">
            <w:pPr>
              <w:rPr>
                <w:i/>
              </w:rPr>
            </w:pPr>
            <w:r w:rsidRPr="003B4A05">
              <w:rPr>
                <w:i/>
              </w:rPr>
              <w:t>700</w:t>
            </w:r>
          </w:p>
        </w:tc>
        <w:tc>
          <w:tcPr>
            <w:tcW w:w="1916" w:type="dxa"/>
          </w:tcPr>
          <w:p w:rsidR="001B2456" w:rsidRPr="0035586D" w:rsidRDefault="001B2456" w:rsidP="00F77407">
            <w:pPr>
              <w:rPr>
                <w:i/>
              </w:rPr>
            </w:pPr>
            <w:r w:rsidRPr="003B4A05">
              <w:rPr>
                <w:i/>
              </w:rPr>
              <w:t>39900</w:t>
            </w:r>
          </w:p>
        </w:tc>
      </w:tr>
      <w:tr w:rsidR="001B2456" w:rsidTr="00F77407">
        <w:tc>
          <w:tcPr>
            <w:tcW w:w="1915" w:type="dxa"/>
          </w:tcPr>
          <w:p w:rsidR="001B2456" w:rsidRPr="0035586D" w:rsidRDefault="001B2456" w:rsidP="00F77407">
            <w:pPr>
              <w:rPr>
                <w:i/>
              </w:rPr>
            </w:pPr>
            <w:r w:rsidRPr="003B4A05">
              <w:rPr>
                <w:i/>
              </w:rPr>
              <w:t>Box 12</w:t>
            </w:r>
          </w:p>
        </w:tc>
        <w:tc>
          <w:tcPr>
            <w:tcW w:w="1915" w:type="dxa"/>
          </w:tcPr>
          <w:p w:rsidR="001B2456" w:rsidRPr="0035586D" w:rsidRDefault="001B2456" w:rsidP="00F77407">
            <w:pPr>
              <w:rPr>
                <w:i/>
              </w:rPr>
            </w:pPr>
            <w:r w:rsidRPr="003B4A05">
              <w:rPr>
                <w:i/>
              </w:rPr>
              <w:t>DVD</w:t>
            </w:r>
          </w:p>
        </w:tc>
        <w:tc>
          <w:tcPr>
            <w:tcW w:w="1915" w:type="dxa"/>
          </w:tcPr>
          <w:p w:rsidR="001B2456" w:rsidRPr="0035586D" w:rsidRDefault="001B2456" w:rsidP="00F77407">
            <w:pPr>
              <w:rPr>
                <w:i/>
              </w:rPr>
            </w:pPr>
            <w:r w:rsidRPr="003B4A05">
              <w:rPr>
                <w:i/>
              </w:rPr>
              <w:t>12</w:t>
            </w:r>
          </w:p>
        </w:tc>
        <w:tc>
          <w:tcPr>
            <w:tcW w:w="1915" w:type="dxa"/>
          </w:tcPr>
          <w:p w:rsidR="001B2456" w:rsidRPr="0035586D" w:rsidRDefault="001B2456" w:rsidP="00F77407">
            <w:pPr>
              <w:rPr>
                <w:i/>
              </w:rPr>
            </w:pPr>
            <w:r w:rsidRPr="003B4A05">
              <w:rPr>
                <w:i/>
              </w:rPr>
              <w:t>8500</w:t>
            </w:r>
          </w:p>
        </w:tc>
        <w:tc>
          <w:tcPr>
            <w:tcW w:w="1916" w:type="dxa"/>
          </w:tcPr>
          <w:p w:rsidR="001B2456" w:rsidRPr="0035586D" w:rsidRDefault="001B2456" w:rsidP="00F77407">
            <w:pPr>
              <w:rPr>
                <w:i/>
              </w:rPr>
            </w:pPr>
            <w:r w:rsidRPr="003B4A05">
              <w:rPr>
                <w:i/>
              </w:rPr>
              <w:t>102000</w:t>
            </w:r>
          </w:p>
        </w:tc>
      </w:tr>
      <w:tr w:rsidR="001B2456" w:rsidTr="00F77407">
        <w:tc>
          <w:tcPr>
            <w:tcW w:w="1915" w:type="dxa"/>
          </w:tcPr>
          <w:p w:rsidR="001B2456" w:rsidRDefault="001B2456" w:rsidP="00F77407">
            <w:pPr>
              <w:rPr>
                <w:b/>
                <w:sz w:val="28"/>
              </w:rPr>
            </w:pPr>
          </w:p>
        </w:tc>
        <w:tc>
          <w:tcPr>
            <w:tcW w:w="1915" w:type="dxa"/>
          </w:tcPr>
          <w:p w:rsidR="001B2456" w:rsidRDefault="001B2456" w:rsidP="00F77407">
            <w:pPr>
              <w:rPr>
                <w:b/>
                <w:sz w:val="28"/>
              </w:rPr>
            </w:pPr>
          </w:p>
        </w:tc>
        <w:tc>
          <w:tcPr>
            <w:tcW w:w="1915" w:type="dxa"/>
          </w:tcPr>
          <w:p w:rsidR="001B2456" w:rsidRDefault="001B2456" w:rsidP="00F77407">
            <w:pPr>
              <w:rPr>
                <w:b/>
                <w:sz w:val="28"/>
              </w:rPr>
            </w:pPr>
          </w:p>
        </w:tc>
        <w:tc>
          <w:tcPr>
            <w:tcW w:w="1915" w:type="dxa"/>
          </w:tcPr>
          <w:p w:rsidR="001B2456" w:rsidRPr="00C64A52" w:rsidRDefault="001B2456" w:rsidP="00F77407">
            <w:pPr>
              <w:rPr>
                <w:b/>
                <w:sz w:val="24"/>
                <w:szCs w:val="24"/>
              </w:rPr>
            </w:pPr>
            <w:r w:rsidRPr="003B4A05">
              <w:rPr>
                <w:b/>
                <w:sz w:val="24"/>
                <w:szCs w:val="24"/>
              </w:rPr>
              <w:t>Total:</w:t>
            </w:r>
          </w:p>
        </w:tc>
        <w:tc>
          <w:tcPr>
            <w:tcW w:w="1916" w:type="dxa"/>
          </w:tcPr>
          <w:p w:rsidR="001B2456" w:rsidRPr="0035586D" w:rsidRDefault="001B2456" w:rsidP="00F77407">
            <w:pPr>
              <w:rPr>
                <w:i/>
              </w:rPr>
            </w:pPr>
            <w:r w:rsidRPr="003B4A05">
              <w:rPr>
                <w:i/>
              </w:rPr>
              <w:t>142086.96</w:t>
            </w:r>
          </w:p>
        </w:tc>
      </w:tr>
      <w:tr w:rsidR="001B2456" w:rsidTr="00F77407">
        <w:tc>
          <w:tcPr>
            <w:tcW w:w="1915" w:type="dxa"/>
          </w:tcPr>
          <w:p w:rsidR="001B2456" w:rsidRDefault="001B2456" w:rsidP="00F77407">
            <w:pPr>
              <w:rPr>
                <w:b/>
                <w:sz w:val="28"/>
              </w:rPr>
            </w:pPr>
          </w:p>
        </w:tc>
        <w:tc>
          <w:tcPr>
            <w:tcW w:w="1915" w:type="dxa"/>
          </w:tcPr>
          <w:p w:rsidR="001B2456" w:rsidRDefault="001B2456" w:rsidP="00F77407">
            <w:pPr>
              <w:rPr>
                <w:b/>
                <w:sz w:val="28"/>
              </w:rPr>
            </w:pPr>
          </w:p>
        </w:tc>
        <w:tc>
          <w:tcPr>
            <w:tcW w:w="1915" w:type="dxa"/>
          </w:tcPr>
          <w:p w:rsidR="001B2456" w:rsidRDefault="001B2456" w:rsidP="00F77407">
            <w:pPr>
              <w:rPr>
                <w:b/>
                <w:sz w:val="28"/>
              </w:rPr>
            </w:pPr>
          </w:p>
        </w:tc>
        <w:tc>
          <w:tcPr>
            <w:tcW w:w="1915" w:type="dxa"/>
          </w:tcPr>
          <w:p w:rsidR="001B2456" w:rsidRPr="00C64A52" w:rsidRDefault="001B2456" w:rsidP="00F77407">
            <w:pPr>
              <w:rPr>
                <w:b/>
                <w:sz w:val="24"/>
                <w:szCs w:val="24"/>
              </w:rPr>
            </w:pPr>
            <w:r w:rsidRPr="003B4A05">
              <w:rPr>
                <w:b/>
                <w:sz w:val="24"/>
                <w:szCs w:val="24"/>
              </w:rPr>
              <w:t>Total in GB:</w:t>
            </w:r>
          </w:p>
        </w:tc>
        <w:tc>
          <w:tcPr>
            <w:tcW w:w="1916" w:type="dxa"/>
          </w:tcPr>
          <w:p w:rsidR="001B2456" w:rsidRPr="0035586D" w:rsidRDefault="001B2456" w:rsidP="00F77407">
            <w:pPr>
              <w:rPr>
                <w:i/>
              </w:rPr>
            </w:pPr>
            <w:r w:rsidRPr="003B4A05">
              <w:rPr>
                <w:i/>
              </w:rPr>
              <w:t>142.09</w:t>
            </w:r>
          </w:p>
        </w:tc>
      </w:tr>
      <w:tr w:rsidR="001B2456" w:rsidTr="00F77407">
        <w:tc>
          <w:tcPr>
            <w:tcW w:w="1915" w:type="dxa"/>
          </w:tcPr>
          <w:p w:rsidR="001B2456" w:rsidRDefault="001B2456" w:rsidP="00F77407">
            <w:pPr>
              <w:rPr>
                <w:b/>
                <w:sz w:val="28"/>
              </w:rPr>
            </w:pPr>
          </w:p>
        </w:tc>
        <w:tc>
          <w:tcPr>
            <w:tcW w:w="1915" w:type="dxa"/>
          </w:tcPr>
          <w:p w:rsidR="001B2456" w:rsidRDefault="001B2456" w:rsidP="00F77407">
            <w:pPr>
              <w:rPr>
                <w:b/>
                <w:sz w:val="28"/>
              </w:rPr>
            </w:pPr>
          </w:p>
        </w:tc>
        <w:tc>
          <w:tcPr>
            <w:tcW w:w="1915" w:type="dxa"/>
          </w:tcPr>
          <w:p w:rsidR="001B2456" w:rsidRPr="00C64A52" w:rsidRDefault="001B2456" w:rsidP="00F77407">
            <w:pPr>
              <w:rPr>
                <w:b/>
                <w:sz w:val="24"/>
                <w:szCs w:val="24"/>
              </w:rPr>
            </w:pPr>
            <w:r w:rsidRPr="003B4A05">
              <w:rPr>
                <w:b/>
                <w:sz w:val="24"/>
                <w:szCs w:val="24"/>
              </w:rPr>
              <w:t>Copies online:</w:t>
            </w:r>
          </w:p>
        </w:tc>
        <w:tc>
          <w:tcPr>
            <w:tcW w:w="1915" w:type="dxa"/>
          </w:tcPr>
          <w:p w:rsidR="001B2456" w:rsidRPr="00842666" w:rsidRDefault="001B2456" w:rsidP="00F77407">
            <w:pPr>
              <w:rPr>
                <w:i/>
              </w:rPr>
            </w:pPr>
            <w:r w:rsidRPr="003B4A05">
              <w:rPr>
                <w:i/>
              </w:rPr>
              <w:t>2</w:t>
            </w:r>
          </w:p>
        </w:tc>
        <w:tc>
          <w:tcPr>
            <w:tcW w:w="1916" w:type="dxa"/>
          </w:tcPr>
          <w:p w:rsidR="001B2456" w:rsidRPr="00842666" w:rsidRDefault="001B2456" w:rsidP="00F77407">
            <w:pPr>
              <w:rPr>
                <w:i/>
              </w:rPr>
            </w:pPr>
            <w:r>
              <w:rPr>
                <w:i/>
              </w:rPr>
              <w:t>284.17</w:t>
            </w:r>
          </w:p>
        </w:tc>
      </w:tr>
      <w:tr w:rsidR="001B2456" w:rsidTr="00F77407">
        <w:tc>
          <w:tcPr>
            <w:tcW w:w="1915" w:type="dxa"/>
          </w:tcPr>
          <w:p w:rsidR="001B2456" w:rsidRDefault="001B2456" w:rsidP="00F77407">
            <w:pPr>
              <w:rPr>
                <w:b/>
                <w:sz w:val="28"/>
              </w:rPr>
            </w:pPr>
          </w:p>
        </w:tc>
        <w:tc>
          <w:tcPr>
            <w:tcW w:w="1915" w:type="dxa"/>
          </w:tcPr>
          <w:p w:rsidR="001B2456" w:rsidRDefault="001B2456" w:rsidP="00F77407">
            <w:pPr>
              <w:rPr>
                <w:b/>
                <w:sz w:val="28"/>
              </w:rPr>
            </w:pPr>
          </w:p>
        </w:tc>
        <w:tc>
          <w:tcPr>
            <w:tcW w:w="1915" w:type="dxa"/>
          </w:tcPr>
          <w:p w:rsidR="001B2456" w:rsidRPr="00C64A52" w:rsidRDefault="001B2456" w:rsidP="00F77407">
            <w:pPr>
              <w:rPr>
                <w:b/>
                <w:sz w:val="24"/>
                <w:szCs w:val="24"/>
              </w:rPr>
            </w:pPr>
            <w:r w:rsidRPr="003B4A05">
              <w:rPr>
                <w:b/>
                <w:sz w:val="24"/>
                <w:szCs w:val="24"/>
              </w:rPr>
              <w:t>Copies offline:</w:t>
            </w:r>
          </w:p>
        </w:tc>
        <w:tc>
          <w:tcPr>
            <w:tcW w:w="1915" w:type="dxa"/>
          </w:tcPr>
          <w:p w:rsidR="001B2456" w:rsidRPr="00842666" w:rsidRDefault="001B2456" w:rsidP="00F77407">
            <w:pPr>
              <w:rPr>
                <w:i/>
              </w:rPr>
            </w:pPr>
            <w:r w:rsidRPr="003B4A05">
              <w:rPr>
                <w:i/>
              </w:rPr>
              <w:t>2</w:t>
            </w:r>
          </w:p>
        </w:tc>
        <w:tc>
          <w:tcPr>
            <w:tcW w:w="1916" w:type="dxa"/>
          </w:tcPr>
          <w:p w:rsidR="001B2456" w:rsidRDefault="001B2456" w:rsidP="00F77407">
            <w:pPr>
              <w:rPr>
                <w:b/>
                <w:sz w:val="28"/>
              </w:rPr>
            </w:pPr>
            <w:r w:rsidRPr="003B4A05">
              <w:rPr>
                <w:i/>
              </w:rPr>
              <w:t>284.17</w:t>
            </w:r>
          </w:p>
        </w:tc>
      </w:tr>
      <w:tr w:rsidR="001B2456" w:rsidTr="00F77407">
        <w:tc>
          <w:tcPr>
            <w:tcW w:w="1915" w:type="dxa"/>
          </w:tcPr>
          <w:p w:rsidR="001B2456" w:rsidRDefault="001B2456" w:rsidP="00F77407">
            <w:pPr>
              <w:rPr>
                <w:b/>
                <w:sz w:val="28"/>
              </w:rPr>
            </w:pPr>
          </w:p>
        </w:tc>
        <w:tc>
          <w:tcPr>
            <w:tcW w:w="1915" w:type="dxa"/>
          </w:tcPr>
          <w:p w:rsidR="001B2456" w:rsidRDefault="001B2456" w:rsidP="00F77407">
            <w:pPr>
              <w:rPr>
                <w:b/>
                <w:sz w:val="28"/>
              </w:rPr>
            </w:pPr>
          </w:p>
        </w:tc>
        <w:tc>
          <w:tcPr>
            <w:tcW w:w="1915" w:type="dxa"/>
          </w:tcPr>
          <w:p w:rsidR="001B2456" w:rsidRDefault="001B2456" w:rsidP="00F77407">
            <w:pPr>
              <w:rPr>
                <w:b/>
                <w:sz w:val="28"/>
              </w:rPr>
            </w:pPr>
            <w:r>
              <w:rPr>
                <w:b/>
                <w:sz w:val="24"/>
                <w:szCs w:val="24"/>
              </w:rPr>
              <w:t xml:space="preserve">Total </w:t>
            </w:r>
            <w:r w:rsidRPr="00C64A52">
              <w:rPr>
                <w:b/>
                <w:sz w:val="24"/>
                <w:szCs w:val="24"/>
              </w:rPr>
              <w:t>Maximum</w:t>
            </w:r>
          </w:p>
        </w:tc>
        <w:tc>
          <w:tcPr>
            <w:tcW w:w="1915" w:type="dxa"/>
          </w:tcPr>
          <w:p w:rsidR="001B2456" w:rsidRPr="00C64A52" w:rsidRDefault="001B2456" w:rsidP="00F77407">
            <w:pPr>
              <w:rPr>
                <w:b/>
                <w:sz w:val="24"/>
                <w:szCs w:val="24"/>
              </w:rPr>
            </w:pPr>
            <w:r w:rsidRPr="00C64A52">
              <w:rPr>
                <w:b/>
                <w:sz w:val="24"/>
                <w:szCs w:val="24"/>
              </w:rPr>
              <w:t>storage in GB</w:t>
            </w:r>
          </w:p>
        </w:tc>
        <w:tc>
          <w:tcPr>
            <w:tcW w:w="1916" w:type="dxa"/>
          </w:tcPr>
          <w:p w:rsidR="001B2456" w:rsidRPr="00842666" w:rsidRDefault="001B2456" w:rsidP="00F77407">
            <w:pPr>
              <w:rPr>
                <w:i/>
              </w:rPr>
            </w:pPr>
            <w:r w:rsidRPr="003B4A05">
              <w:rPr>
                <w:i/>
              </w:rPr>
              <w:t>568.35</w:t>
            </w:r>
          </w:p>
          <w:p w:rsidR="001B2456" w:rsidRPr="00842666" w:rsidRDefault="001B2456" w:rsidP="00F77407">
            <w:pPr>
              <w:rPr>
                <w:i/>
              </w:rPr>
            </w:pPr>
          </w:p>
        </w:tc>
      </w:tr>
    </w:tbl>
    <w:p w:rsidR="001B2456" w:rsidRDefault="001B2456" w:rsidP="001B2456">
      <w:pPr>
        <w:rPr>
          <w:b/>
          <w:sz w:val="28"/>
        </w:rPr>
      </w:pPr>
    </w:p>
    <w:p w:rsidR="001B2456" w:rsidRDefault="001B2456" w:rsidP="001B2456">
      <w:pPr>
        <w:rPr>
          <w:b/>
          <w:sz w:val="28"/>
        </w:rPr>
      </w:pPr>
      <w:r>
        <w:rPr>
          <w:b/>
          <w:sz w:val="28"/>
        </w:rPr>
        <w:t>Estimating media storage capacity</w:t>
      </w:r>
    </w:p>
    <w:p w:rsidR="001B2456" w:rsidRPr="00F867CF" w:rsidRDefault="001B2456" w:rsidP="001B2456">
      <w:pPr>
        <w:tabs>
          <w:tab w:val="left" w:pos="2880"/>
        </w:tabs>
        <w:spacing w:after="0" w:line="240" w:lineRule="auto"/>
      </w:pPr>
      <w:r w:rsidRPr="00F867CF">
        <w:t xml:space="preserve">The following lists maximum data storage capacity for common media. Note that in many cases the actual capacity is indicated on the media.  The content on the media will take up less space than the maximum, so estimating total space will err on the high side, </w:t>
      </w:r>
      <w:r>
        <w:t>often</w:t>
      </w:r>
      <w:r w:rsidRPr="00F867CF">
        <w:t xml:space="preserve"> by a great deal.</w:t>
      </w:r>
    </w:p>
    <w:p w:rsidR="001B2456" w:rsidRDefault="001B2456" w:rsidP="001B2456">
      <w:pPr>
        <w:tabs>
          <w:tab w:val="left" w:pos="2880"/>
        </w:tabs>
        <w:spacing w:after="0"/>
      </w:pPr>
    </w:p>
    <w:p w:rsidR="001B2456" w:rsidRDefault="001B2456" w:rsidP="001B2456">
      <w:pPr>
        <w:tabs>
          <w:tab w:val="left" w:pos="2880"/>
        </w:tabs>
        <w:spacing w:after="0" w:line="240" w:lineRule="auto"/>
      </w:pPr>
      <w:r>
        <w:t>Compact disc</w:t>
      </w:r>
      <w:r>
        <w:tab/>
        <w:t>700 MB</w:t>
      </w:r>
    </w:p>
    <w:p w:rsidR="001B2456" w:rsidRDefault="001B2456" w:rsidP="001B2456">
      <w:pPr>
        <w:tabs>
          <w:tab w:val="left" w:pos="2880"/>
        </w:tabs>
        <w:spacing w:after="0" w:line="240" w:lineRule="auto"/>
      </w:pPr>
      <w:r>
        <w:t>DVD</w:t>
      </w:r>
      <w:r>
        <w:tab/>
        <w:t>8.5 GB (single-sided, dual-layer)</w:t>
      </w:r>
    </w:p>
    <w:p w:rsidR="001B2456" w:rsidRDefault="001B2456" w:rsidP="001B2456">
      <w:pPr>
        <w:tabs>
          <w:tab w:val="left" w:pos="2880"/>
        </w:tabs>
        <w:spacing w:after="0" w:line="240" w:lineRule="auto"/>
      </w:pPr>
      <w:r>
        <w:t>HD DVD</w:t>
      </w:r>
      <w:r>
        <w:tab/>
        <w:t>30 GB (dual layer)</w:t>
      </w:r>
    </w:p>
    <w:p w:rsidR="001B2456" w:rsidRDefault="001B2456" w:rsidP="001B2456">
      <w:pPr>
        <w:tabs>
          <w:tab w:val="left" w:pos="2880"/>
        </w:tabs>
        <w:spacing w:after="0" w:line="240" w:lineRule="auto"/>
      </w:pPr>
      <w:r>
        <w:t>Sony Blu-ray disc</w:t>
      </w:r>
      <w:r>
        <w:tab/>
        <w:t>50 GB (dual layer)</w:t>
      </w:r>
    </w:p>
    <w:p w:rsidR="001B2456" w:rsidRDefault="001B2456" w:rsidP="001B2456">
      <w:pPr>
        <w:tabs>
          <w:tab w:val="left" w:pos="2880"/>
        </w:tabs>
        <w:spacing w:after="0" w:line="240" w:lineRule="auto"/>
      </w:pPr>
      <w:r>
        <w:t>USB Flash drive</w:t>
      </w:r>
      <w:r>
        <w:tab/>
        <w:t>64 GB</w:t>
      </w:r>
    </w:p>
    <w:p w:rsidR="001B2456" w:rsidRDefault="001B2456" w:rsidP="001B2456">
      <w:pPr>
        <w:tabs>
          <w:tab w:val="left" w:pos="720"/>
          <w:tab w:val="left" w:pos="1440"/>
          <w:tab w:val="left" w:pos="2160"/>
          <w:tab w:val="left" w:pos="2880"/>
          <w:tab w:val="left" w:pos="3255"/>
        </w:tabs>
        <w:spacing w:after="0" w:line="240" w:lineRule="auto"/>
      </w:pPr>
      <w:r>
        <w:t xml:space="preserve">SD Memory </w:t>
      </w:r>
      <w:r>
        <w:tab/>
      </w:r>
      <w:r>
        <w:tab/>
      </w:r>
      <w:r>
        <w:tab/>
        <w:t>4 GB</w:t>
      </w:r>
      <w:r>
        <w:tab/>
      </w:r>
    </w:p>
    <w:p w:rsidR="001B2456" w:rsidRDefault="001B2456" w:rsidP="001B2456">
      <w:pPr>
        <w:tabs>
          <w:tab w:val="left" w:pos="720"/>
          <w:tab w:val="left" w:pos="1440"/>
          <w:tab w:val="left" w:pos="2160"/>
          <w:tab w:val="left" w:pos="2880"/>
          <w:tab w:val="left" w:pos="3255"/>
        </w:tabs>
        <w:spacing w:after="0" w:line="240" w:lineRule="auto"/>
      </w:pPr>
      <w:r>
        <w:t>SDHC</w:t>
      </w:r>
      <w:r>
        <w:tab/>
      </w:r>
      <w:r>
        <w:tab/>
      </w:r>
      <w:r>
        <w:tab/>
      </w:r>
      <w:r>
        <w:tab/>
        <w:t>32 GB</w:t>
      </w:r>
    </w:p>
    <w:p w:rsidR="001B2456" w:rsidRDefault="001B2456" w:rsidP="001B2456">
      <w:pPr>
        <w:tabs>
          <w:tab w:val="left" w:pos="2880"/>
        </w:tabs>
        <w:spacing w:after="0" w:line="240" w:lineRule="auto"/>
      </w:pPr>
      <w:r>
        <w:t>SDXC</w:t>
      </w:r>
      <w:r>
        <w:tab/>
        <w:t>2 TB</w:t>
      </w:r>
    </w:p>
    <w:p w:rsidR="001B2456" w:rsidRDefault="001B2456" w:rsidP="001B2456">
      <w:pPr>
        <w:tabs>
          <w:tab w:val="left" w:pos="2880"/>
        </w:tabs>
        <w:spacing w:after="0" w:line="240" w:lineRule="auto"/>
      </w:pPr>
      <w:proofErr w:type="spellStart"/>
      <w:r>
        <w:t>SmartM</w:t>
      </w:r>
      <w:bookmarkStart w:id="0" w:name="_GoBack"/>
      <w:bookmarkEnd w:id="0"/>
      <w:r>
        <w:t>edia</w:t>
      </w:r>
      <w:proofErr w:type="spellEnd"/>
      <w:r>
        <w:tab/>
        <w:t>128 MB</w:t>
      </w:r>
    </w:p>
    <w:p w:rsidR="001B2456" w:rsidRDefault="001B2456" w:rsidP="001B2456">
      <w:pPr>
        <w:tabs>
          <w:tab w:val="left" w:pos="2880"/>
        </w:tabs>
        <w:spacing w:after="0" w:line="240" w:lineRule="auto"/>
      </w:pPr>
      <w:r>
        <w:t>Compact flash</w:t>
      </w:r>
      <w:r>
        <w:tab/>
        <w:t>100 GB</w:t>
      </w:r>
    </w:p>
    <w:p w:rsidR="001B2456" w:rsidRDefault="001B2456" w:rsidP="001B2456">
      <w:pPr>
        <w:tabs>
          <w:tab w:val="left" w:pos="2880"/>
        </w:tabs>
        <w:spacing w:after="0" w:line="240" w:lineRule="auto"/>
      </w:pPr>
      <w:r>
        <w:t>Sony Memory stick</w:t>
      </w:r>
      <w:r>
        <w:tab/>
        <w:t>32 GB</w:t>
      </w:r>
    </w:p>
    <w:p w:rsidR="001B2456" w:rsidRDefault="001B2456" w:rsidP="001B2456">
      <w:pPr>
        <w:tabs>
          <w:tab w:val="left" w:pos="2880"/>
        </w:tabs>
        <w:spacing w:after="0" w:line="240" w:lineRule="auto"/>
      </w:pPr>
      <w:r>
        <w:t>3.5” Floppy disk</w:t>
      </w:r>
      <w:r>
        <w:tab/>
        <w:t>1.44 MB</w:t>
      </w:r>
    </w:p>
    <w:p w:rsidR="001B2456" w:rsidRDefault="001B2456" w:rsidP="001B2456">
      <w:pPr>
        <w:tabs>
          <w:tab w:val="left" w:pos="2880"/>
        </w:tabs>
        <w:spacing w:after="0" w:line="240" w:lineRule="auto"/>
      </w:pPr>
      <w:r>
        <w:t>Zip disk</w:t>
      </w:r>
      <w:r>
        <w:tab/>
        <w:t>750 MB</w:t>
      </w:r>
    </w:p>
    <w:p w:rsidR="001B2456" w:rsidRDefault="001B2456" w:rsidP="001B2456">
      <w:pPr>
        <w:tabs>
          <w:tab w:val="left" w:pos="2880"/>
        </w:tabs>
        <w:spacing w:after="0" w:line="240" w:lineRule="auto"/>
      </w:pPr>
      <w:proofErr w:type="spellStart"/>
      <w:r>
        <w:t>Jaz</w:t>
      </w:r>
      <w:proofErr w:type="spellEnd"/>
      <w:r>
        <w:t xml:space="preserve"> disk</w:t>
      </w:r>
      <w:r>
        <w:tab/>
        <w:t>2 GB</w:t>
      </w:r>
    </w:p>
    <w:p w:rsidR="001B2456" w:rsidRDefault="001B2456" w:rsidP="001B2456">
      <w:pPr>
        <w:tabs>
          <w:tab w:val="left" w:pos="2880"/>
        </w:tabs>
        <w:spacing w:after="0" w:line="240" w:lineRule="auto"/>
      </w:pPr>
      <w:r>
        <w:t>5.25 Floppy disk</w:t>
      </w:r>
      <w:r>
        <w:tab/>
        <w:t>1.2 MB (high density)</w:t>
      </w:r>
    </w:p>
    <w:p w:rsidR="001B2456" w:rsidRDefault="001B2456" w:rsidP="001B2456">
      <w:pPr>
        <w:tabs>
          <w:tab w:val="left" w:pos="2880"/>
        </w:tabs>
        <w:spacing w:after="0" w:line="240" w:lineRule="auto"/>
      </w:pPr>
      <w:r>
        <w:t>8” Floppy disk</w:t>
      </w:r>
      <w:r>
        <w:tab/>
        <w:t>1.2 MB (double-sided, double-density)</w:t>
      </w:r>
    </w:p>
    <w:p w:rsidR="001B2456" w:rsidRDefault="001B2456" w:rsidP="001B2456">
      <w:pPr>
        <w:tabs>
          <w:tab w:val="left" w:pos="2880"/>
        </w:tabs>
        <w:spacing w:after="0" w:line="240" w:lineRule="auto"/>
      </w:pPr>
      <w:r>
        <w:t xml:space="preserve">2.5” Hard drive </w:t>
      </w:r>
      <w:r>
        <w:tab/>
        <w:t>1 TB</w:t>
      </w:r>
    </w:p>
    <w:p w:rsidR="001B2456" w:rsidRDefault="001B2456" w:rsidP="001B2456">
      <w:pPr>
        <w:tabs>
          <w:tab w:val="left" w:pos="2880"/>
        </w:tabs>
        <w:spacing w:after="0" w:line="240" w:lineRule="auto"/>
      </w:pPr>
      <w:r>
        <w:t xml:space="preserve">Portable hard drives </w:t>
      </w:r>
      <w:r>
        <w:tab/>
        <w:t>2 TB</w:t>
      </w:r>
    </w:p>
    <w:p w:rsidR="001B2456" w:rsidRDefault="001B2456" w:rsidP="001B2456">
      <w:pPr>
        <w:tabs>
          <w:tab w:val="left" w:pos="2880"/>
        </w:tabs>
        <w:spacing w:after="0" w:line="240" w:lineRule="auto"/>
      </w:pPr>
      <w:r>
        <w:t>Internal hard drives</w:t>
      </w:r>
      <w:r>
        <w:tab/>
        <w:t>4 TB</w:t>
      </w:r>
    </w:p>
    <w:p w:rsidR="001B2456" w:rsidRDefault="001B2456" w:rsidP="001B2456">
      <w:pPr>
        <w:tabs>
          <w:tab w:val="left" w:pos="2880"/>
        </w:tabs>
        <w:spacing w:after="0" w:line="240" w:lineRule="auto"/>
      </w:pPr>
      <w:r>
        <w:t>Solid state hard drives</w:t>
      </w:r>
      <w:r>
        <w:tab/>
        <w:t>2 TB</w:t>
      </w:r>
    </w:p>
    <w:p w:rsidR="001B2456" w:rsidRDefault="001B2456" w:rsidP="001B2456">
      <w:pPr>
        <w:tabs>
          <w:tab w:val="left" w:pos="2880"/>
        </w:tabs>
        <w:spacing w:after="0" w:line="240" w:lineRule="auto"/>
      </w:pPr>
      <w:r>
        <w:t>T10000 Magnetic tape</w:t>
      </w:r>
      <w:r>
        <w:tab/>
        <w:t>1 TB</w:t>
      </w:r>
    </w:p>
    <w:p w:rsidR="001B2456" w:rsidRDefault="001B2456" w:rsidP="001B2456">
      <w:pPr>
        <w:tabs>
          <w:tab w:val="left" w:pos="2880"/>
        </w:tabs>
        <w:spacing w:after="0" w:line="240" w:lineRule="auto"/>
      </w:pPr>
      <w:r>
        <w:lastRenderedPageBreak/>
        <w:t>T10000C Magnetic tape</w:t>
      </w:r>
      <w:r>
        <w:tab/>
        <w:t>5 TB</w:t>
      </w:r>
    </w:p>
    <w:p w:rsidR="001B2456" w:rsidRDefault="001B2456" w:rsidP="001B2456">
      <w:pPr>
        <w:tabs>
          <w:tab w:val="left" w:pos="2880"/>
        </w:tabs>
        <w:spacing w:after="0" w:line="240" w:lineRule="auto"/>
      </w:pPr>
      <w:r>
        <w:t>Audio cassette tape</w:t>
      </w:r>
      <w:r>
        <w:tab/>
        <w:t>1400 KB</w:t>
      </w:r>
    </w:p>
    <w:p w:rsidR="001B2456" w:rsidRDefault="001B2456" w:rsidP="001B2456">
      <w:pPr>
        <w:tabs>
          <w:tab w:val="left" w:pos="2880"/>
        </w:tabs>
        <w:spacing w:after="0" w:line="240" w:lineRule="auto"/>
      </w:pPr>
      <w:r>
        <w:t>Punched card</w:t>
      </w:r>
      <w:r>
        <w:tab/>
        <w:t>960 bits</w:t>
      </w:r>
    </w:p>
    <w:p w:rsidR="00012447" w:rsidRDefault="00012447"/>
    <w:sectPr w:rsidR="00012447" w:rsidSect="0001244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B2456"/>
    <w:rsid w:val="00012447"/>
    <w:rsid w:val="00153767"/>
    <w:rsid w:val="001B2456"/>
    <w:rsid w:val="007C4E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45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245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45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245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344</Words>
  <Characters>1966</Characters>
  <Application>Microsoft Office Word</Application>
  <DocSecurity>0</DocSecurity>
  <Lines>16</Lines>
  <Paragraphs>4</Paragraphs>
  <ScaleCrop>false</ScaleCrop>
  <Company>University of Vermont</Company>
  <LinksUpToDate>false</LinksUpToDate>
  <CharactersWithSpaces>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Burns</dc:creator>
  <cp:lastModifiedBy>Laura Carroll</cp:lastModifiedBy>
  <cp:revision>2</cp:revision>
  <dcterms:created xsi:type="dcterms:W3CDTF">2012-10-30T23:50:00Z</dcterms:created>
  <dcterms:modified xsi:type="dcterms:W3CDTF">2012-10-30T23:50:00Z</dcterms:modified>
</cp:coreProperties>
</file>