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9A" w:rsidRDefault="00514B9A">
      <w:pPr>
        <w:rPr>
          <w:rFonts w:ascii="Calibri" w:hAnsi="Calibri" w:cs="Calibri"/>
          <w:b/>
          <w:color w:val="1F497D"/>
        </w:rPr>
      </w:pPr>
      <w:r w:rsidRPr="00514B9A">
        <w:rPr>
          <w:rFonts w:ascii="Calibri" w:hAnsi="Calibri" w:cs="Calibri"/>
          <w:b/>
          <w:color w:val="1F497D"/>
        </w:rPr>
        <w:t>Christie S. Peterson</w:t>
      </w:r>
      <w:r>
        <w:rPr>
          <w:rFonts w:ascii="Calibri" w:hAnsi="Calibri" w:cs="Calibri"/>
          <w:b/>
          <w:color w:val="1F497D"/>
        </w:rPr>
        <w:t xml:space="preserve"> </w:t>
      </w:r>
    </w:p>
    <w:p w:rsidR="00514B9A" w:rsidRPr="00514B9A" w:rsidRDefault="00514B9A">
      <w:pPr>
        <w:rPr>
          <w:b/>
        </w:rPr>
      </w:pPr>
      <w:r>
        <w:rPr>
          <w:rFonts w:ascii="Calibri" w:hAnsi="Calibri" w:cs="Calibri"/>
          <w:b/>
          <w:color w:val="1F497D"/>
        </w:rPr>
        <w:t xml:space="preserve">Position: </w:t>
      </w:r>
      <w:bookmarkStart w:id="0" w:name="_GoBack"/>
      <w:bookmarkEnd w:id="0"/>
      <w:r>
        <w:rPr>
          <w:rFonts w:ascii="Calibri" w:hAnsi="Calibri" w:cs="Calibri"/>
          <w:b/>
          <w:color w:val="1F497D"/>
        </w:rPr>
        <w:t>Vice Chair/Chair-Elect</w:t>
      </w:r>
    </w:p>
    <w:p w:rsidR="00996487" w:rsidRDefault="00996487">
      <w:pPr>
        <w:rPr>
          <w:b/>
        </w:rPr>
      </w:pPr>
      <w:r w:rsidRPr="00996487">
        <w:rPr>
          <w:b/>
        </w:rPr>
        <w:t>Statement:</w:t>
      </w:r>
      <w:r>
        <w:t xml:space="preserve"> The Research Libraries Roundtable holds great potential as a locus of collaboration, innovation and leadership within SAA and the archival profession, one that regularly germinates and disseminates </w:t>
      </w:r>
      <w:r w:rsidR="001D1538">
        <w:t>methodologies and technologies</w:t>
      </w:r>
      <w:r>
        <w:t xml:space="preserve"> that improve all aspects of archival practice. </w:t>
      </w:r>
      <w:r w:rsidR="001D1538">
        <w:t>The past year the chair and steering committee have made important steps toward realizing this potential, and I want to continue this work by enabling, encouraging and guiding participation in the roundtable by a broad range of current and future members.</w:t>
      </w:r>
    </w:p>
    <w:p w:rsidR="00061DDE" w:rsidRDefault="00E951B2">
      <w:r>
        <w:rPr>
          <w:b/>
        </w:rPr>
        <w:t xml:space="preserve">Professional Experience: </w:t>
      </w:r>
      <w:r>
        <w:t>University Archives Project Archivist at Princeton University (Sept. 2010-present); Processing Archivist for the Edmund S. Muskie papers at Bates College (2007-2010); Project Archivist for the Edmund S. Muskie papers at Bates College (2006-2007); Graduate Student Processor, Bentley Historical Library, University of Michigan (2005-2006); Graduate Reference Assistant, Bentley Historical Library, University of Michigan (2004-2005).</w:t>
      </w:r>
    </w:p>
    <w:p w:rsidR="00E951B2" w:rsidRDefault="00E951B2">
      <w:r>
        <w:rPr>
          <w:b/>
        </w:rPr>
        <w:t xml:space="preserve">Professional Service: Society of American Archivists: </w:t>
      </w:r>
      <w:r>
        <w:t xml:space="preserve">Annual Meeting Task Force, Meeting Model Subcommittee (October 2011-present); Research Libraries Roundtable Steering Committee (August 2011-present); Program Committee (2010-2011); Working Group on Processing and Public Services, Reference and Outreach Section (2010-2011) </w:t>
      </w:r>
      <w:r w:rsidRPr="00E951B2">
        <w:rPr>
          <w:b/>
        </w:rPr>
        <w:t>Mid-Atlantic Regional Archives Conference:</w:t>
      </w:r>
      <w:r>
        <w:t xml:space="preserve"> Electronic Resources Committee, (April 2012-present); Local Arrangements Committee Cape May (2011-2012) </w:t>
      </w:r>
      <w:r>
        <w:rPr>
          <w:b/>
        </w:rPr>
        <w:t>New England Archivists:</w:t>
      </w:r>
      <w:r>
        <w:t xml:space="preserve"> Nominations Committee (2009-2010)</w:t>
      </w:r>
    </w:p>
    <w:p w:rsidR="001D1538" w:rsidRDefault="00996487">
      <w:pPr>
        <w:rPr>
          <w:b/>
        </w:rPr>
      </w:pPr>
      <w:r>
        <w:rPr>
          <w:b/>
        </w:rPr>
        <w:t xml:space="preserve">Conference Participation: Society of American Archivists: </w:t>
      </w:r>
      <w:r>
        <w:t xml:space="preserve">Session co-organizer and chair, </w:t>
      </w:r>
      <w:r>
        <w:rPr>
          <w:i/>
        </w:rPr>
        <w:t>The Real Reference Revolution</w:t>
      </w:r>
      <w:r>
        <w:t xml:space="preserve"> (2010) </w:t>
      </w:r>
      <w:r>
        <w:rPr>
          <w:b/>
        </w:rPr>
        <w:t xml:space="preserve">Mid-Atlantic Regional Archives Conference: </w:t>
      </w:r>
      <w:r>
        <w:t xml:space="preserve">Session chair, </w:t>
      </w:r>
      <w:r>
        <w:rPr>
          <w:i/>
        </w:rPr>
        <w:t xml:space="preserve">Fundamentals of Processing Large Collections -- And Getting Them Done! </w:t>
      </w:r>
      <w:r>
        <w:t xml:space="preserve">(Spring 2012); Session chair and presenter, </w:t>
      </w:r>
      <w:r>
        <w:rPr>
          <w:i/>
        </w:rPr>
        <w:t>Audio Transfer and Evaluation</w:t>
      </w:r>
      <w:r>
        <w:t xml:space="preserve"> (Fall 2011) </w:t>
      </w:r>
      <w:r>
        <w:rPr>
          <w:b/>
        </w:rPr>
        <w:t xml:space="preserve">New England Archivists: </w:t>
      </w:r>
      <w:r>
        <w:t xml:space="preserve">Session chair and presenter, </w:t>
      </w:r>
      <w:r>
        <w:rPr>
          <w:i/>
        </w:rPr>
        <w:t>Archivists as Web 2.0 Consumers</w:t>
      </w:r>
      <w:r>
        <w:t xml:space="preserve"> (Spring 2010); Poster session, </w:t>
      </w:r>
      <w:r>
        <w:rPr>
          <w:i/>
        </w:rPr>
        <w:t>Perpetual Beta Processing</w:t>
      </w:r>
      <w:r>
        <w:t xml:space="preserve"> (Spring 2010); Presenter, </w:t>
      </w:r>
      <w:r>
        <w:rPr>
          <w:i/>
        </w:rPr>
        <w:t>Digitizing Audio: When, Why and How to DIY or Outsource</w:t>
      </w:r>
      <w:r>
        <w:t xml:space="preserve"> (Fall 2008)</w:t>
      </w:r>
      <w:r>
        <w:rPr>
          <w:b/>
        </w:rPr>
        <w:t xml:space="preserve"> </w:t>
      </w:r>
    </w:p>
    <w:p w:rsidR="0054796A" w:rsidRPr="00996487" w:rsidRDefault="0054796A" w:rsidP="0054796A">
      <w:r>
        <w:rPr>
          <w:b/>
        </w:rPr>
        <w:t xml:space="preserve">Education: </w:t>
      </w:r>
      <w:r>
        <w:t>MIS in Archives and Records Management, University of Michigan; BA in Anthropology and Creative Writing, University of Arizona; ongoing education in electronic records management.</w:t>
      </w:r>
    </w:p>
    <w:p w:rsidR="0054796A" w:rsidRPr="001D1538" w:rsidRDefault="0054796A">
      <w:pPr>
        <w:rPr>
          <w:b/>
        </w:rPr>
      </w:pPr>
    </w:p>
    <w:sectPr w:rsidR="0054796A" w:rsidRPr="001D1538" w:rsidSect="00061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76" w:rsidRDefault="00584B76" w:rsidP="00B77065">
      <w:pPr>
        <w:spacing w:after="0" w:line="240" w:lineRule="auto"/>
      </w:pPr>
      <w:r>
        <w:separator/>
      </w:r>
    </w:p>
  </w:endnote>
  <w:endnote w:type="continuationSeparator" w:id="0">
    <w:p w:rsidR="00584B76" w:rsidRDefault="00584B76" w:rsidP="00B7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5" w:rsidRDefault="00B7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5" w:rsidRDefault="00B7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5" w:rsidRDefault="00B7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76" w:rsidRDefault="00584B76" w:rsidP="00B77065">
      <w:pPr>
        <w:spacing w:after="0" w:line="240" w:lineRule="auto"/>
      </w:pPr>
      <w:r>
        <w:separator/>
      </w:r>
    </w:p>
  </w:footnote>
  <w:footnote w:type="continuationSeparator" w:id="0">
    <w:p w:rsidR="00584B76" w:rsidRDefault="00584B76" w:rsidP="00B7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5" w:rsidRDefault="00B7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5" w:rsidRDefault="00B7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65" w:rsidRDefault="00B77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2"/>
    <w:rsid w:val="00061DDE"/>
    <w:rsid w:val="001D1538"/>
    <w:rsid w:val="00514B9A"/>
    <w:rsid w:val="0054796A"/>
    <w:rsid w:val="00550E0F"/>
    <w:rsid w:val="00584B76"/>
    <w:rsid w:val="00624FF5"/>
    <w:rsid w:val="00890B7B"/>
    <w:rsid w:val="00996487"/>
    <w:rsid w:val="00B77065"/>
    <w:rsid w:val="00DB6D55"/>
    <w:rsid w:val="00E951B2"/>
    <w:rsid w:val="00EB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38"/>
    <w:rPr>
      <w:b/>
      <w:bCs/>
    </w:rPr>
  </w:style>
  <w:style w:type="character" w:styleId="Emphasis">
    <w:name w:val="Emphasis"/>
    <w:basedOn w:val="DefaultParagraphFont"/>
    <w:uiPriority w:val="20"/>
    <w:qFormat/>
    <w:rsid w:val="001D153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7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065"/>
  </w:style>
  <w:style w:type="paragraph" w:styleId="Footer">
    <w:name w:val="footer"/>
    <w:basedOn w:val="Normal"/>
    <w:link w:val="FooterChar"/>
    <w:uiPriority w:val="99"/>
    <w:semiHidden/>
    <w:unhideWhenUsed/>
    <w:rsid w:val="00B7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38"/>
    <w:rPr>
      <w:b/>
      <w:bCs/>
    </w:rPr>
  </w:style>
  <w:style w:type="character" w:styleId="Emphasis">
    <w:name w:val="Emphasis"/>
    <w:basedOn w:val="DefaultParagraphFont"/>
    <w:uiPriority w:val="20"/>
    <w:qFormat/>
    <w:rsid w:val="001D153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7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065"/>
  </w:style>
  <w:style w:type="paragraph" w:styleId="Footer">
    <w:name w:val="footer"/>
    <w:basedOn w:val="Normal"/>
    <w:link w:val="FooterChar"/>
    <w:uiPriority w:val="99"/>
    <w:semiHidden/>
    <w:unhideWhenUsed/>
    <w:rsid w:val="00B7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A9734-16A9-4159-851A-6B3CC14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2012-07-02T13:21:00Z</dcterms:created>
  <dcterms:modified xsi:type="dcterms:W3CDTF">2012-07-02T13:21:00Z</dcterms:modified>
</cp:coreProperties>
</file>