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006A" w14:textId="77777777" w:rsidR="00376DB8" w:rsidRPr="003A7073" w:rsidRDefault="00376DB8">
      <w:pPr>
        <w:rPr>
          <w:rFonts w:asciiTheme="minorHAnsi" w:hAnsiTheme="minorHAnsi"/>
          <w:sz w:val="22"/>
          <w:szCs w:val="22"/>
        </w:rPr>
      </w:pPr>
    </w:p>
    <w:p w14:paraId="2AD97E54" w14:textId="3B4E3480" w:rsidR="005052A7" w:rsidRPr="003A7073" w:rsidRDefault="005052A7" w:rsidP="005052A7">
      <w:pPr>
        <w:jc w:val="center"/>
        <w:rPr>
          <w:rFonts w:asciiTheme="minorHAnsi" w:hAnsiTheme="minorHAnsi"/>
          <w:b/>
          <w:sz w:val="22"/>
          <w:szCs w:val="22"/>
        </w:rPr>
      </w:pPr>
      <w:r w:rsidRPr="003A7073">
        <w:rPr>
          <w:rFonts w:asciiTheme="minorHAnsi" w:hAnsiTheme="minorHAnsi"/>
          <w:b/>
          <w:sz w:val="22"/>
          <w:szCs w:val="22"/>
        </w:rPr>
        <w:t>SAA-ALA-AAM Joint Committee on Libraries, Archives, and Museums (CALM)</w:t>
      </w:r>
      <w:r w:rsidRPr="003A7073">
        <w:rPr>
          <w:rFonts w:asciiTheme="minorHAnsi" w:hAnsiTheme="minorHAnsi"/>
          <w:b/>
          <w:sz w:val="22"/>
          <w:szCs w:val="22"/>
        </w:rPr>
        <w:br/>
      </w:r>
      <w:r w:rsidRPr="003A7073">
        <w:rPr>
          <w:rFonts w:asciiTheme="minorHAnsi" w:hAnsiTheme="minorHAnsi"/>
          <w:sz w:val="22"/>
          <w:szCs w:val="22"/>
        </w:rPr>
        <w:t>Sunday, January 27, 2013, 10:30 – 11:30 a.m.</w:t>
      </w:r>
      <w:r w:rsidRPr="003A7073">
        <w:rPr>
          <w:rFonts w:asciiTheme="minorHAnsi" w:hAnsiTheme="minorHAnsi"/>
          <w:b/>
          <w:sz w:val="22"/>
          <w:szCs w:val="22"/>
        </w:rPr>
        <w:br/>
      </w:r>
      <w:r w:rsidR="006F2F01" w:rsidRPr="003A7073">
        <w:rPr>
          <w:rFonts w:asciiTheme="minorHAnsi" w:hAnsiTheme="minorHAnsi"/>
          <w:sz w:val="22"/>
          <w:szCs w:val="22"/>
        </w:rPr>
        <w:t>Intercontinental Chicago Hotel, Adler Room</w:t>
      </w:r>
      <w:r w:rsidRPr="003A7073">
        <w:rPr>
          <w:rFonts w:asciiTheme="minorHAnsi" w:hAnsiTheme="minorHAnsi"/>
          <w:sz w:val="22"/>
          <w:szCs w:val="22"/>
        </w:rPr>
        <w:br/>
      </w:r>
    </w:p>
    <w:p w14:paraId="74D03873" w14:textId="77777777" w:rsidR="005052A7" w:rsidRPr="003A7073" w:rsidRDefault="005052A7" w:rsidP="005052A7">
      <w:pPr>
        <w:jc w:val="center"/>
        <w:rPr>
          <w:rFonts w:asciiTheme="minorHAnsi" w:hAnsiTheme="minorHAnsi"/>
          <w:b/>
          <w:sz w:val="22"/>
          <w:szCs w:val="22"/>
        </w:rPr>
      </w:pPr>
      <w:r w:rsidRPr="003A7073">
        <w:rPr>
          <w:rFonts w:asciiTheme="minorHAnsi" w:hAnsiTheme="minorHAnsi"/>
          <w:b/>
          <w:sz w:val="22"/>
          <w:szCs w:val="22"/>
        </w:rPr>
        <w:t>Minutes</w:t>
      </w:r>
    </w:p>
    <w:p w14:paraId="4C84F926" w14:textId="77777777" w:rsidR="00376DB8" w:rsidRPr="003A7073" w:rsidRDefault="00376DB8">
      <w:pPr>
        <w:rPr>
          <w:rFonts w:asciiTheme="minorHAnsi" w:hAnsiTheme="minorHAnsi"/>
          <w:sz w:val="22"/>
          <w:szCs w:val="22"/>
        </w:rPr>
      </w:pPr>
    </w:p>
    <w:p w14:paraId="245706CA" w14:textId="77777777" w:rsidR="009E1AD4" w:rsidRPr="003A7073" w:rsidRDefault="00376DB8">
      <w:pPr>
        <w:rPr>
          <w:rFonts w:asciiTheme="minorHAnsi" w:hAnsiTheme="minorHAnsi"/>
          <w:sz w:val="22"/>
          <w:szCs w:val="22"/>
        </w:rPr>
      </w:pPr>
      <w:r w:rsidRPr="003A7073">
        <w:rPr>
          <w:rFonts w:asciiTheme="minorHAnsi" w:hAnsiTheme="minorHAnsi"/>
          <w:sz w:val="22"/>
          <w:szCs w:val="22"/>
        </w:rPr>
        <w:t>Committee Members Present:</w:t>
      </w:r>
      <w:r w:rsidR="009E1AD4" w:rsidRPr="003A7073">
        <w:rPr>
          <w:rFonts w:asciiTheme="minorHAnsi" w:hAnsiTheme="minorHAnsi"/>
          <w:sz w:val="22"/>
          <w:szCs w:val="22"/>
        </w:rPr>
        <w:t xml:space="preserve"> </w:t>
      </w:r>
    </w:p>
    <w:p w14:paraId="45818932" w14:textId="77777777" w:rsidR="00F25110" w:rsidRPr="003A7073" w:rsidRDefault="009E1AD4" w:rsidP="00F25110">
      <w:pPr>
        <w:pStyle w:val="ListParagraph"/>
        <w:numPr>
          <w:ilvl w:val="0"/>
          <w:numId w:val="1"/>
        </w:numPr>
        <w:spacing w:before="120"/>
        <w:ind w:left="720"/>
        <w:rPr>
          <w:rFonts w:asciiTheme="minorHAnsi" w:hAnsiTheme="minorHAnsi"/>
          <w:sz w:val="22"/>
          <w:szCs w:val="22"/>
        </w:rPr>
      </w:pPr>
      <w:r w:rsidRPr="003A7073">
        <w:rPr>
          <w:rFonts w:asciiTheme="minorHAnsi" w:hAnsiTheme="minorHAnsi"/>
          <w:sz w:val="22"/>
          <w:szCs w:val="22"/>
        </w:rPr>
        <w:t xml:space="preserve">Danielle </w:t>
      </w:r>
      <w:proofErr w:type="spellStart"/>
      <w:r w:rsidRPr="003A7073">
        <w:rPr>
          <w:rFonts w:asciiTheme="minorHAnsi" w:hAnsiTheme="minorHAnsi"/>
          <w:sz w:val="22"/>
          <w:szCs w:val="22"/>
        </w:rPr>
        <w:t>Cunniff</w:t>
      </w:r>
      <w:proofErr w:type="spellEnd"/>
      <w:r w:rsidRPr="003A7073">
        <w:rPr>
          <w:rFonts w:asciiTheme="minorHAnsi" w:hAnsiTheme="minorHAnsi"/>
          <w:sz w:val="22"/>
          <w:szCs w:val="22"/>
        </w:rPr>
        <w:t xml:space="preserve"> Plumer (</w:t>
      </w:r>
      <w:r w:rsidR="00F25110" w:rsidRPr="003A7073">
        <w:rPr>
          <w:rFonts w:asciiTheme="minorHAnsi" w:hAnsiTheme="minorHAnsi"/>
          <w:sz w:val="22"/>
          <w:szCs w:val="22"/>
        </w:rPr>
        <w:t xml:space="preserve">consultant; </w:t>
      </w:r>
      <w:r w:rsidRPr="003A7073">
        <w:rPr>
          <w:rFonts w:asciiTheme="minorHAnsi" w:hAnsiTheme="minorHAnsi"/>
          <w:sz w:val="22"/>
          <w:szCs w:val="22"/>
        </w:rPr>
        <w:t>ALA</w:t>
      </w:r>
      <w:r w:rsidR="00F25110" w:rsidRPr="003A7073">
        <w:rPr>
          <w:rFonts w:asciiTheme="minorHAnsi" w:hAnsiTheme="minorHAnsi"/>
          <w:sz w:val="22"/>
          <w:szCs w:val="22"/>
        </w:rPr>
        <w:t xml:space="preserve"> co-chair)</w:t>
      </w:r>
    </w:p>
    <w:p w14:paraId="46AF90DC" w14:textId="77777777" w:rsidR="00F25110" w:rsidRPr="003A7073" w:rsidRDefault="009E1AD4" w:rsidP="00F25110">
      <w:pPr>
        <w:pStyle w:val="ListParagraph"/>
        <w:numPr>
          <w:ilvl w:val="0"/>
          <w:numId w:val="1"/>
        </w:numPr>
        <w:spacing w:before="120"/>
        <w:ind w:left="720"/>
        <w:rPr>
          <w:rFonts w:asciiTheme="minorHAnsi" w:hAnsiTheme="minorHAnsi"/>
          <w:sz w:val="22"/>
          <w:szCs w:val="22"/>
        </w:rPr>
      </w:pPr>
      <w:r w:rsidRPr="003A7073">
        <w:rPr>
          <w:rFonts w:asciiTheme="minorHAnsi" w:hAnsiTheme="minorHAnsi"/>
          <w:sz w:val="22"/>
          <w:szCs w:val="22"/>
        </w:rPr>
        <w:t>Jennifer J</w:t>
      </w:r>
      <w:r w:rsidR="006F3674" w:rsidRPr="003A7073">
        <w:rPr>
          <w:rFonts w:asciiTheme="minorHAnsi" w:hAnsiTheme="minorHAnsi"/>
          <w:sz w:val="22"/>
          <w:szCs w:val="22"/>
        </w:rPr>
        <w:t>ones (</w:t>
      </w:r>
      <w:r w:rsidR="00F25110" w:rsidRPr="003A7073">
        <w:rPr>
          <w:rFonts w:asciiTheme="minorHAnsi" w:hAnsiTheme="minorHAnsi"/>
          <w:sz w:val="22"/>
          <w:szCs w:val="22"/>
        </w:rPr>
        <w:t xml:space="preserve">Minnesota Historical Society; </w:t>
      </w:r>
      <w:r w:rsidR="006F3674" w:rsidRPr="003A7073">
        <w:rPr>
          <w:rFonts w:asciiTheme="minorHAnsi" w:hAnsiTheme="minorHAnsi"/>
          <w:sz w:val="22"/>
          <w:szCs w:val="22"/>
        </w:rPr>
        <w:t>ALA</w:t>
      </w:r>
      <w:r w:rsidR="00F25110" w:rsidRPr="003A7073">
        <w:rPr>
          <w:rFonts w:asciiTheme="minorHAnsi" w:hAnsiTheme="minorHAnsi"/>
          <w:sz w:val="22"/>
          <w:szCs w:val="22"/>
        </w:rPr>
        <w:t xml:space="preserve"> member)</w:t>
      </w:r>
    </w:p>
    <w:p w14:paraId="39AC4102" w14:textId="585526DB" w:rsidR="00376DB8" w:rsidRPr="003A7073" w:rsidRDefault="006F3674" w:rsidP="00F25110">
      <w:pPr>
        <w:pStyle w:val="ListParagraph"/>
        <w:numPr>
          <w:ilvl w:val="0"/>
          <w:numId w:val="1"/>
        </w:numPr>
        <w:spacing w:before="120"/>
        <w:ind w:left="720"/>
        <w:rPr>
          <w:rFonts w:asciiTheme="minorHAnsi" w:hAnsiTheme="minorHAnsi"/>
          <w:sz w:val="22"/>
          <w:szCs w:val="22"/>
        </w:rPr>
      </w:pPr>
      <w:r w:rsidRPr="003A7073">
        <w:rPr>
          <w:rFonts w:asciiTheme="minorHAnsi" w:hAnsiTheme="minorHAnsi"/>
          <w:sz w:val="22"/>
          <w:szCs w:val="22"/>
        </w:rPr>
        <w:t>Su Kim Chung (</w:t>
      </w:r>
      <w:r w:rsidR="00F25110" w:rsidRPr="003A7073">
        <w:rPr>
          <w:rFonts w:asciiTheme="minorHAnsi" w:hAnsiTheme="minorHAnsi"/>
          <w:sz w:val="22"/>
          <w:szCs w:val="22"/>
        </w:rPr>
        <w:t xml:space="preserve">UNLV; </w:t>
      </w:r>
      <w:r w:rsidRPr="003A7073">
        <w:rPr>
          <w:rFonts w:asciiTheme="minorHAnsi" w:hAnsiTheme="minorHAnsi"/>
          <w:sz w:val="22"/>
          <w:szCs w:val="22"/>
        </w:rPr>
        <w:t>SAA</w:t>
      </w:r>
      <w:r w:rsidR="00F25110" w:rsidRPr="003A7073">
        <w:rPr>
          <w:rFonts w:asciiTheme="minorHAnsi" w:hAnsiTheme="minorHAnsi"/>
          <w:sz w:val="22"/>
          <w:szCs w:val="22"/>
        </w:rPr>
        <w:t xml:space="preserve"> co-chair</w:t>
      </w:r>
      <w:r w:rsidRPr="003A7073">
        <w:rPr>
          <w:rFonts w:asciiTheme="minorHAnsi" w:hAnsiTheme="minorHAnsi"/>
          <w:sz w:val="22"/>
          <w:szCs w:val="22"/>
        </w:rPr>
        <w:t>)</w:t>
      </w:r>
    </w:p>
    <w:p w14:paraId="2046CA76" w14:textId="77777777" w:rsidR="00376DB8" w:rsidRPr="003A7073" w:rsidRDefault="00376DB8">
      <w:pPr>
        <w:rPr>
          <w:rFonts w:asciiTheme="minorHAnsi" w:hAnsiTheme="minorHAnsi"/>
          <w:sz w:val="22"/>
          <w:szCs w:val="22"/>
        </w:rPr>
      </w:pPr>
    </w:p>
    <w:p w14:paraId="56D1D773" w14:textId="77777777" w:rsidR="009E1AD4" w:rsidRPr="003A7073" w:rsidRDefault="00376DB8">
      <w:pPr>
        <w:rPr>
          <w:rFonts w:asciiTheme="minorHAnsi" w:hAnsiTheme="minorHAnsi"/>
          <w:sz w:val="22"/>
          <w:szCs w:val="22"/>
        </w:rPr>
      </w:pPr>
      <w:r w:rsidRPr="003A7073">
        <w:rPr>
          <w:rFonts w:asciiTheme="minorHAnsi" w:hAnsiTheme="minorHAnsi"/>
          <w:sz w:val="22"/>
          <w:szCs w:val="22"/>
        </w:rPr>
        <w:t>Committee Members Absent:</w:t>
      </w:r>
      <w:r w:rsidR="009E1AD4" w:rsidRPr="003A7073">
        <w:rPr>
          <w:rFonts w:asciiTheme="minorHAnsi" w:hAnsiTheme="minorHAnsi"/>
          <w:sz w:val="22"/>
          <w:szCs w:val="22"/>
        </w:rPr>
        <w:t xml:space="preserve"> </w:t>
      </w:r>
    </w:p>
    <w:p w14:paraId="039508D9" w14:textId="77777777" w:rsidR="00F25110" w:rsidRPr="003A7073" w:rsidRDefault="009E1AD4"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Gla</w:t>
      </w:r>
      <w:r w:rsidR="00F25110" w:rsidRPr="003A7073">
        <w:rPr>
          <w:rFonts w:asciiTheme="minorHAnsi" w:hAnsiTheme="minorHAnsi"/>
          <w:sz w:val="22"/>
          <w:szCs w:val="22"/>
        </w:rPr>
        <w:t>dys Smiley Bell (ALA; excused)</w:t>
      </w:r>
    </w:p>
    <w:p w14:paraId="0AB92F8E" w14:textId="77777777" w:rsidR="00F25110" w:rsidRPr="003A7073" w:rsidRDefault="00F25110"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Kimberley Durante (ALA)</w:t>
      </w:r>
    </w:p>
    <w:p w14:paraId="360C12E0" w14:textId="77777777" w:rsidR="00F25110" w:rsidRPr="003A7073" w:rsidRDefault="00F25110"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 xml:space="preserve">Patty </w:t>
      </w:r>
      <w:proofErr w:type="spellStart"/>
      <w:r w:rsidRPr="003A7073">
        <w:rPr>
          <w:rFonts w:asciiTheme="minorHAnsi" w:hAnsiTheme="minorHAnsi"/>
          <w:sz w:val="22"/>
          <w:szCs w:val="22"/>
        </w:rPr>
        <w:t>Saidenberg</w:t>
      </w:r>
      <w:proofErr w:type="spellEnd"/>
      <w:r w:rsidRPr="003A7073">
        <w:rPr>
          <w:rFonts w:asciiTheme="minorHAnsi" w:hAnsiTheme="minorHAnsi"/>
          <w:sz w:val="22"/>
          <w:szCs w:val="22"/>
        </w:rPr>
        <w:t xml:space="preserve"> (ALA)</w:t>
      </w:r>
    </w:p>
    <w:p w14:paraId="266FCF44" w14:textId="77777777" w:rsidR="00F25110" w:rsidRPr="003A7073" w:rsidRDefault="00F25110"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Julia Wright (ALA intern)</w:t>
      </w:r>
    </w:p>
    <w:p w14:paraId="4B4334AA" w14:textId="13706774" w:rsidR="00376DB8" w:rsidRPr="003A7073" w:rsidRDefault="009E1AD4"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 xml:space="preserve">Sarah </w:t>
      </w:r>
      <w:proofErr w:type="spellStart"/>
      <w:r w:rsidRPr="003A7073">
        <w:rPr>
          <w:rFonts w:asciiTheme="minorHAnsi" w:hAnsiTheme="minorHAnsi"/>
          <w:sz w:val="22"/>
          <w:szCs w:val="22"/>
        </w:rPr>
        <w:t>Funke</w:t>
      </w:r>
      <w:proofErr w:type="spellEnd"/>
      <w:r w:rsidRPr="003A7073">
        <w:rPr>
          <w:rFonts w:asciiTheme="minorHAnsi" w:hAnsiTheme="minorHAnsi"/>
          <w:sz w:val="22"/>
          <w:szCs w:val="22"/>
        </w:rPr>
        <w:t xml:space="preserve"> Donovan (ALA intern)</w:t>
      </w:r>
      <w:r w:rsidR="00F25110" w:rsidRPr="003A7073">
        <w:rPr>
          <w:rFonts w:asciiTheme="minorHAnsi" w:hAnsiTheme="minorHAnsi"/>
          <w:sz w:val="22"/>
          <w:szCs w:val="22"/>
        </w:rPr>
        <w:br/>
      </w:r>
    </w:p>
    <w:p w14:paraId="4B76C004" w14:textId="77777777" w:rsidR="00F25110" w:rsidRPr="003A7073" w:rsidRDefault="00F25110"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 xml:space="preserve">Sarah </w:t>
      </w:r>
      <w:proofErr w:type="spellStart"/>
      <w:r w:rsidRPr="003A7073">
        <w:rPr>
          <w:rFonts w:asciiTheme="minorHAnsi" w:hAnsiTheme="minorHAnsi"/>
          <w:sz w:val="22"/>
          <w:szCs w:val="22"/>
        </w:rPr>
        <w:t>Demb</w:t>
      </w:r>
      <w:proofErr w:type="spellEnd"/>
      <w:r w:rsidRPr="003A7073">
        <w:rPr>
          <w:rFonts w:asciiTheme="minorHAnsi" w:hAnsiTheme="minorHAnsi"/>
          <w:sz w:val="22"/>
          <w:szCs w:val="22"/>
        </w:rPr>
        <w:t xml:space="preserve"> (SAA)</w:t>
      </w:r>
    </w:p>
    <w:p w14:paraId="52E5D434" w14:textId="77777777" w:rsidR="00F25110" w:rsidRPr="003A7073" w:rsidRDefault="00F25110"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Jean Green (SAA)</w:t>
      </w:r>
    </w:p>
    <w:p w14:paraId="760100DB" w14:textId="77777777" w:rsidR="00F25110" w:rsidRPr="003A7073" w:rsidRDefault="00F25110"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 xml:space="preserve">Jessica </w:t>
      </w:r>
      <w:proofErr w:type="spellStart"/>
      <w:r w:rsidRPr="003A7073">
        <w:rPr>
          <w:rFonts w:asciiTheme="minorHAnsi" w:hAnsiTheme="minorHAnsi"/>
          <w:sz w:val="22"/>
          <w:szCs w:val="22"/>
        </w:rPr>
        <w:t>Lacher</w:t>
      </w:r>
      <w:proofErr w:type="spellEnd"/>
      <w:r w:rsidRPr="003A7073">
        <w:rPr>
          <w:rFonts w:asciiTheme="minorHAnsi" w:hAnsiTheme="minorHAnsi"/>
          <w:sz w:val="22"/>
          <w:szCs w:val="22"/>
        </w:rPr>
        <w:t>-Feldman (SAA)</w:t>
      </w:r>
    </w:p>
    <w:p w14:paraId="6C482816" w14:textId="5A3D8629" w:rsidR="00376DB8" w:rsidRPr="003A7073" w:rsidRDefault="009E1AD4" w:rsidP="00F25110">
      <w:pPr>
        <w:pStyle w:val="ListParagraph"/>
        <w:numPr>
          <w:ilvl w:val="0"/>
          <w:numId w:val="2"/>
        </w:numPr>
        <w:spacing w:before="120"/>
        <w:ind w:left="720"/>
        <w:rPr>
          <w:rFonts w:asciiTheme="minorHAnsi" w:hAnsiTheme="minorHAnsi"/>
          <w:sz w:val="22"/>
          <w:szCs w:val="22"/>
        </w:rPr>
      </w:pPr>
      <w:r w:rsidRPr="003A7073">
        <w:rPr>
          <w:rFonts w:asciiTheme="minorHAnsi" w:hAnsiTheme="minorHAnsi"/>
          <w:sz w:val="22"/>
          <w:szCs w:val="22"/>
        </w:rPr>
        <w:t>Teresa Yoder (SAA)</w:t>
      </w:r>
      <w:r w:rsidR="00F25110" w:rsidRPr="003A7073">
        <w:rPr>
          <w:rFonts w:asciiTheme="minorHAnsi" w:hAnsiTheme="minorHAnsi"/>
          <w:sz w:val="22"/>
          <w:szCs w:val="22"/>
        </w:rPr>
        <w:br/>
      </w:r>
    </w:p>
    <w:p w14:paraId="2736B507" w14:textId="559D6D21" w:rsidR="006F3674" w:rsidRPr="003A7073" w:rsidRDefault="00F25110" w:rsidP="00F25110">
      <w:pPr>
        <w:pStyle w:val="ListParagraph"/>
        <w:numPr>
          <w:ilvl w:val="0"/>
          <w:numId w:val="2"/>
        </w:numPr>
        <w:spacing w:before="120"/>
        <w:ind w:left="720"/>
        <w:rPr>
          <w:rFonts w:asciiTheme="minorHAnsi" w:hAnsiTheme="minorHAnsi"/>
          <w:sz w:val="22"/>
          <w:szCs w:val="22"/>
        </w:rPr>
      </w:pPr>
      <w:proofErr w:type="spellStart"/>
      <w:r w:rsidRPr="003A7073">
        <w:rPr>
          <w:rFonts w:asciiTheme="minorHAnsi" w:hAnsiTheme="minorHAnsi"/>
          <w:sz w:val="22"/>
          <w:szCs w:val="22"/>
        </w:rPr>
        <w:t>Nik</w:t>
      </w:r>
      <w:proofErr w:type="spellEnd"/>
      <w:r w:rsidRPr="003A7073">
        <w:rPr>
          <w:rFonts w:asciiTheme="minorHAnsi" w:hAnsiTheme="minorHAnsi"/>
          <w:sz w:val="22"/>
          <w:szCs w:val="22"/>
        </w:rPr>
        <w:t xml:space="preserve"> </w:t>
      </w:r>
      <w:proofErr w:type="spellStart"/>
      <w:r w:rsidRPr="003A7073">
        <w:rPr>
          <w:rFonts w:asciiTheme="minorHAnsi" w:hAnsiTheme="minorHAnsi"/>
          <w:sz w:val="22"/>
          <w:szCs w:val="22"/>
        </w:rPr>
        <w:t>Honeysett</w:t>
      </w:r>
      <w:proofErr w:type="spellEnd"/>
      <w:r w:rsidRPr="003A7073">
        <w:rPr>
          <w:rFonts w:asciiTheme="minorHAnsi" w:hAnsiTheme="minorHAnsi"/>
          <w:sz w:val="22"/>
          <w:szCs w:val="22"/>
        </w:rPr>
        <w:t xml:space="preserve"> (AAM)</w:t>
      </w:r>
    </w:p>
    <w:p w14:paraId="78CB89B5" w14:textId="77777777" w:rsidR="00376DB8" w:rsidRPr="003A7073" w:rsidRDefault="00376DB8">
      <w:pPr>
        <w:rPr>
          <w:rFonts w:asciiTheme="minorHAnsi" w:hAnsiTheme="minorHAnsi"/>
          <w:sz w:val="22"/>
          <w:szCs w:val="22"/>
        </w:rPr>
      </w:pPr>
    </w:p>
    <w:p w14:paraId="336EDF7D" w14:textId="77777777" w:rsidR="00376DB8" w:rsidRPr="003A7073" w:rsidRDefault="00376DB8">
      <w:pPr>
        <w:rPr>
          <w:rFonts w:asciiTheme="minorHAnsi" w:hAnsiTheme="minorHAnsi"/>
          <w:sz w:val="22"/>
          <w:szCs w:val="22"/>
        </w:rPr>
      </w:pPr>
      <w:r w:rsidRPr="003A7073">
        <w:rPr>
          <w:rFonts w:asciiTheme="minorHAnsi" w:hAnsiTheme="minorHAnsi"/>
          <w:sz w:val="22"/>
          <w:szCs w:val="22"/>
        </w:rPr>
        <w:t>Others Present:</w:t>
      </w:r>
    </w:p>
    <w:p w14:paraId="14615ACA" w14:textId="77777777" w:rsidR="00F25110" w:rsidRPr="003A7073" w:rsidRDefault="006F3674"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Ka</w:t>
      </w:r>
      <w:r w:rsidR="00F25110" w:rsidRPr="003A7073">
        <w:rPr>
          <w:rFonts w:asciiTheme="minorHAnsi" w:hAnsiTheme="minorHAnsi"/>
          <w:sz w:val="22"/>
          <w:szCs w:val="22"/>
        </w:rPr>
        <w:t>ren Muller (ALA Staff Liaison)</w:t>
      </w:r>
    </w:p>
    <w:p w14:paraId="34BE1CFB" w14:textId="77777777" w:rsidR="00F25110" w:rsidRPr="003A7073" w:rsidRDefault="009E1AD4"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 xml:space="preserve">Christian </w:t>
      </w:r>
      <w:proofErr w:type="spellStart"/>
      <w:r w:rsidRPr="003A7073">
        <w:rPr>
          <w:rFonts w:asciiTheme="minorHAnsi" w:hAnsiTheme="minorHAnsi"/>
          <w:sz w:val="22"/>
          <w:szCs w:val="22"/>
        </w:rPr>
        <w:t>Dupont</w:t>
      </w:r>
      <w:proofErr w:type="spellEnd"/>
      <w:r w:rsidRPr="003A7073">
        <w:rPr>
          <w:rFonts w:asciiTheme="minorHAnsi" w:hAnsiTheme="minorHAnsi"/>
          <w:sz w:val="22"/>
          <w:szCs w:val="22"/>
        </w:rPr>
        <w:t xml:space="preserve"> (</w:t>
      </w:r>
      <w:r w:rsidR="00F25110" w:rsidRPr="003A7073">
        <w:rPr>
          <w:rFonts w:asciiTheme="minorHAnsi" w:hAnsiTheme="minorHAnsi"/>
          <w:sz w:val="22"/>
          <w:szCs w:val="22"/>
        </w:rPr>
        <w:t>Atlas Systems; RBMS Liaison to CALM)</w:t>
      </w:r>
    </w:p>
    <w:p w14:paraId="53D0E00F" w14:textId="77777777" w:rsidR="00F25110" w:rsidRPr="003A7073" w:rsidRDefault="006F3674"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Becky Ryder (PARS)</w:t>
      </w:r>
    </w:p>
    <w:p w14:paraId="442A9F0F" w14:textId="77777777" w:rsidR="00F25110" w:rsidRPr="003A7073" w:rsidRDefault="006F3674"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 xml:space="preserve">Jennifer </w:t>
      </w:r>
      <w:proofErr w:type="spellStart"/>
      <w:r w:rsidRPr="003A7073">
        <w:rPr>
          <w:rFonts w:asciiTheme="minorHAnsi" w:hAnsiTheme="minorHAnsi"/>
          <w:sz w:val="22"/>
          <w:szCs w:val="22"/>
        </w:rPr>
        <w:t>A</w:t>
      </w:r>
      <w:r w:rsidR="00A603A3" w:rsidRPr="003A7073">
        <w:rPr>
          <w:rFonts w:asciiTheme="minorHAnsi" w:hAnsiTheme="minorHAnsi"/>
          <w:sz w:val="22"/>
          <w:szCs w:val="22"/>
        </w:rPr>
        <w:t>rns</w:t>
      </w:r>
      <w:proofErr w:type="spellEnd"/>
      <w:r w:rsidRPr="003A7073">
        <w:rPr>
          <w:rFonts w:asciiTheme="minorHAnsi" w:hAnsiTheme="minorHAnsi"/>
          <w:sz w:val="22"/>
          <w:szCs w:val="22"/>
        </w:rPr>
        <w:t xml:space="preserve"> (</w:t>
      </w:r>
      <w:r w:rsidR="00F25110" w:rsidRPr="003A7073">
        <w:rPr>
          <w:rFonts w:asciiTheme="minorHAnsi" w:hAnsiTheme="minorHAnsi"/>
          <w:sz w:val="22"/>
          <w:szCs w:val="22"/>
        </w:rPr>
        <w:t>Univ. SC; ALA incoming member)</w:t>
      </w:r>
    </w:p>
    <w:p w14:paraId="1C1463F1" w14:textId="77777777" w:rsidR="00F25110" w:rsidRPr="003A7073" w:rsidRDefault="00F4081A"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Drusilla Carter (</w:t>
      </w:r>
      <w:r w:rsidR="00F25110" w:rsidRPr="003A7073">
        <w:rPr>
          <w:rFonts w:asciiTheme="minorHAnsi" w:hAnsiTheme="minorHAnsi"/>
          <w:sz w:val="22"/>
          <w:szCs w:val="22"/>
        </w:rPr>
        <w:t>Willimantic Public Library; ALA incoming intern)</w:t>
      </w:r>
    </w:p>
    <w:p w14:paraId="0BDD44C9" w14:textId="77777777" w:rsidR="00F25110" w:rsidRPr="003A7073" w:rsidRDefault="00D52E5D"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 xml:space="preserve">Howard </w:t>
      </w:r>
      <w:proofErr w:type="spellStart"/>
      <w:r w:rsidRPr="003A7073">
        <w:rPr>
          <w:rFonts w:asciiTheme="minorHAnsi" w:hAnsiTheme="minorHAnsi"/>
          <w:sz w:val="22"/>
          <w:szCs w:val="22"/>
        </w:rPr>
        <w:t>Besser</w:t>
      </w:r>
      <w:proofErr w:type="spellEnd"/>
      <w:r w:rsidR="00F25110" w:rsidRPr="003A7073">
        <w:rPr>
          <w:rFonts w:asciiTheme="minorHAnsi" w:hAnsiTheme="minorHAnsi"/>
          <w:sz w:val="22"/>
          <w:szCs w:val="22"/>
        </w:rPr>
        <w:t xml:space="preserve"> (NYU)</w:t>
      </w:r>
    </w:p>
    <w:p w14:paraId="26A45EA0" w14:textId="77777777" w:rsidR="00F25110" w:rsidRPr="003A7073" w:rsidRDefault="00F25110"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Kenneth Lavender (Syracuse)</w:t>
      </w:r>
    </w:p>
    <w:p w14:paraId="1EA9F17C" w14:textId="77777777" w:rsidR="00F25110" w:rsidRPr="003A7073" w:rsidRDefault="00F25110"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 xml:space="preserve">Leigh-Ann </w:t>
      </w:r>
      <w:proofErr w:type="spellStart"/>
      <w:r w:rsidRPr="003A7073">
        <w:rPr>
          <w:rFonts w:asciiTheme="minorHAnsi" w:hAnsiTheme="minorHAnsi"/>
          <w:sz w:val="22"/>
          <w:szCs w:val="22"/>
        </w:rPr>
        <w:t>Yacovelli</w:t>
      </w:r>
      <w:proofErr w:type="spellEnd"/>
      <w:r w:rsidRPr="003A7073">
        <w:rPr>
          <w:rFonts w:asciiTheme="minorHAnsi" w:hAnsiTheme="minorHAnsi"/>
          <w:sz w:val="22"/>
          <w:szCs w:val="22"/>
        </w:rPr>
        <w:t xml:space="preserve"> (Clarion Univ., student)</w:t>
      </w:r>
    </w:p>
    <w:p w14:paraId="02677476" w14:textId="77777777" w:rsidR="00F25110" w:rsidRPr="003A7073" w:rsidRDefault="00F25110"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 xml:space="preserve">Bill </w:t>
      </w:r>
      <w:proofErr w:type="spellStart"/>
      <w:r w:rsidRPr="003A7073">
        <w:rPr>
          <w:rFonts w:asciiTheme="minorHAnsi" w:hAnsiTheme="minorHAnsi"/>
          <w:sz w:val="22"/>
          <w:szCs w:val="22"/>
        </w:rPr>
        <w:t>Sleeman</w:t>
      </w:r>
      <w:proofErr w:type="spellEnd"/>
      <w:r w:rsidRPr="003A7073">
        <w:rPr>
          <w:rFonts w:asciiTheme="minorHAnsi" w:hAnsiTheme="minorHAnsi"/>
          <w:sz w:val="22"/>
          <w:szCs w:val="22"/>
        </w:rPr>
        <w:t xml:space="preserve"> (Supreme Court of the U.S.)</w:t>
      </w:r>
    </w:p>
    <w:p w14:paraId="3111FA62" w14:textId="77777777" w:rsidR="00F25110" w:rsidRPr="003A7073" w:rsidRDefault="00F25110"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 xml:space="preserve">Janet </w:t>
      </w:r>
      <w:proofErr w:type="spellStart"/>
      <w:r w:rsidRPr="003A7073">
        <w:rPr>
          <w:rFonts w:asciiTheme="minorHAnsi" w:hAnsiTheme="minorHAnsi"/>
          <w:sz w:val="22"/>
          <w:szCs w:val="22"/>
        </w:rPr>
        <w:t>Parsch</w:t>
      </w:r>
      <w:proofErr w:type="spellEnd"/>
      <w:r w:rsidRPr="003A7073">
        <w:rPr>
          <w:rFonts w:asciiTheme="minorHAnsi" w:hAnsiTheme="minorHAnsi"/>
          <w:sz w:val="22"/>
          <w:szCs w:val="22"/>
        </w:rPr>
        <w:t xml:space="preserve"> (</w:t>
      </w:r>
      <w:proofErr w:type="spellStart"/>
      <w:r w:rsidRPr="003A7073">
        <w:rPr>
          <w:rFonts w:asciiTheme="minorHAnsi" w:hAnsiTheme="minorHAnsi"/>
          <w:sz w:val="22"/>
          <w:szCs w:val="22"/>
        </w:rPr>
        <w:t>Univ</w:t>
      </w:r>
      <w:proofErr w:type="spellEnd"/>
      <w:r w:rsidRPr="003A7073">
        <w:rPr>
          <w:rFonts w:asciiTheme="minorHAnsi" w:hAnsiTheme="minorHAnsi"/>
          <w:sz w:val="22"/>
          <w:szCs w:val="22"/>
        </w:rPr>
        <w:t xml:space="preserve"> of Arkansas)</w:t>
      </w:r>
    </w:p>
    <w:p w14:paraId="759F9862" w14:textId="77777777" w:rsidR="00F25110" w:rsidRPr="003A7073" w:rsidRDefault="00F25110"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Becky Ryder (</w:t>
      </w:r>
      <w:proofErr w:type="spellStart"/>
      <w:r w:rsidRPr="003A7073">
        <w:rPr>
          <w:rFonts w:asciiTheme="minorHAnsi" w:hAnsiTheme="minorHAnsi"/>
          <w:sz w:val="22"/>
          <w:szCs w:val="22"/>
        </w:rPr>
        <w:t>Keeneland</w:t>
      </w:r>
      <w:proofErr w:type="spellEnd"/>
      <w:r w:rsidRPr="003A7073">
        <w:rPr>
          <w:rFonts w:asciiTheme="minorHAnsi" w:hAnsiTheme="minorHAnsi"/>
          <w:sz w:val="22"/>
          <w:szCs w:val="22"/>
        </w:rPr>
        <w:t xml:space="preserve"> Library)</w:t>
      </w:r>
    </w:p>
    <w:p w14:paraId="3F808644" w14:textId="06A5D3E0" w:rsidR="00376DB8" w:rsidRDefault="00F25110" w:rsidP="00F25110">
      <w:pPr>
        <w:pStyle w:val="ListParagraph"/>
        <w:numPr>
          <w:ilvl w:val="0"/>
          <w:numId w:val="3"/>
        </w:numPr>
        <w:spacing w:before="120"/>
        <w:ind w:left="720"/>
        <w:rPr>
          <w:rFonts w:asciiTheme="minorHAnsi" w:hAnsiTheme="minorHAnsi"/>
          <w:sz w:val="22"/>
          <w:szCs w:val="22"/>
        </w:rPr>
      </w:pPr>
      <w:r w:rsidRPr="003A7073">
        <w:rPr>
          <w:rFonts w:asciiTheme="minorHAnsi" w:hAnsiTheme="minorHAnsi"/>
          <w:sz w:val="22"/>
          <w:szCs w:val="22"/>
        </w:rPr>
        <w:t>Deirdre Joyce (Central NY Library Resources Council)</w:t>
      </w:r>
    </w:p>
    <w:p w14:paraId="7966BFD1" w14:textId="76BCD9DB" w:rsidR="003A7073" w:rsidRPr="003A7073" w:rsidRDefault="003A7073" w:rsidP="003A7073">
      <w:pPr>
        <w:pStyle w:val="ListParagraph"/>
        <w:numPr>
          <w:ilvl w:val="0"/>
          <w:numId w:val="3"/>
        </w:numPr>
        <w:ind w:left="720"/>
        <w:rPr>
          <w:rFonts w:ascii="Times" w:hAnsi="Times"/>
          <w:sz w:val="20"/>
          <w:szCs w:val="20"/>
        </w:rPr>
      </w:pPr>
      <w:proofErr w:type="spellStart"/>
      <w:r w:rsidRPr="003A7073">
        <w:rPr>
          <w:rFonts w:ascii="Arial" w:hAnsi="Arial" w:cs="Arial"/>
          <w:color w:val="222222"/>
          <w:sz w:val="20"/>
          <w:szCs w:val="20"/>
          <w:shd w:val="clear" w:color="auto" w:fill="FFFFCC"/>
        </w:rPr>
        <w:t>Daria</w:t>
      </w:r>
      <w:proofErr w:type="spellEnd"/>
      <w:r w:rsidRPr="003A7073">
        <w:rPr>
          <w:rFonts w:ascii="Arial" w:hAnsi="Arial" w:cs="Arial"/>
          <w:color w:val="222222"/>
          <w:sz w:val="20"/>
          <w:szCs w:val="20"/>
          <w:shd w:val="clear" w:color="auto" w:fill="FFFFFF"/>
        </w:rPr>
        <w:t> </w:t>
      </w:r>
      <w:proofErr w:type="spellStart"/>
      <w:r w:rsidRPr="003A7073">
        <w:rPr>
          <w:rFonts w:ascii="Arial" w:hAnsi="Arial" w:cs="Arial"/>
          <w:color w:val="222222"/>
          <w:sz w:val="20"/>
          <w:szCs w:val="20"/>
          <w:shd w:val="clear" w:color="auto" w:fill="FFFFFF"/>
        </w:rPr>
        <w:t>D'Arienzo</w:t>
      </w:r>
      <w:proofErr w:type="spellEnd"/>
      <w:r>
        <w:rPr>
          <w:rFonts w:ascii="Arial" w:hAnsi="Arial" w:cs="Arial"/>
          <w:color w:val="222222"/>
          <w:sz w:val="20"/>
          <w:szCs w:val="20"/>
          <w:shd w:val="clear" w:color="auto" w:fill="FFFFFF"/>
        </w:rPr>
        <w:t xml:space="preserve"> (consultant; incoming SAA member)</w:t>
      </w:r>
    </w:p>
    <w:p w14:paraId="40ABBFF6" w14:textId="77777777" w:rsidR="00376DB8" w:rsidRPr="003A7073" w:rsidRDefault="00376DB8">
      <w:pPr>
        <w:rPr>
          <w:rFonts w:asciiTheme="minorHAnsi" w:hAnsiTheme="minorHAnsi"/>
          <w:sz w:val="22"/>
          <w:szCs w:val="22"/>
        </w:rPr>
      </w:pPr>
    </w:p>
    <w:p w14:paraId="443951AA" w14:textId="77777777" w:rsidR="005052A7" w:rsidRPr="005052A7" w:rsidRDefault="005052A7" w:rsidP="005052A7">
      <w:pPr>
        <w:pStyle w:val="ListParagraph"/>
        <w:numPr>
          <w:ilvl w:val="0"/>
          <w:numId w:val="7"/>
        </w:numPr>
        <w:rPr>
          <w:rFonts w:asciiTheme="minorHAnsi" w:hAnsiTheme="minorHAnsi"/>
          <w:sz w:val="22"/>
          <w:szCs w:val="22"/>
        </w:rPr>
      </w:pPr>
      <w:r w:rsidRPr="005052A7">
        <w:rPr>
          <w:rFonts w:asciiTheme="minorHAnsi" w:hAnsiTheme="minorHAnsi"/>
          <w:sz w:val="22"/>
          <w:szCs w:val="22"/>
        </w:rPr>
        <w:t>Introductions</w:t>
      </w:r>
    </w:p>
    <w:p w14:paraId="6EF3506C" w14:textId="49F11691" w:rsidR="005052A7" w:rsidRPr="005052A7" w:rsidRDefault="005052A7" w:rsidP="005052A7">
      <w:pPr>
        <w:pStyle w:val="ListParagraph"/>
        <w:numPr>
          <w:ilvl w:val="1"/>
          <w:numId w:val="7"/>
        </w:numPr>
        <w:rPr>
          <w:rFonts w:asciiTheme="minorHAnsi" w:hAnsiTheme="minorHAnsi"/>
          <w:sz w:val="22"/>
          <w:szCs w:val="22"/>
        </w:rPr>
      </w:pPr>
      <w:r w:rsidRPr="005052A7">
        <w:rPr>
          <w:rFonts w:asciiTheme="minorHAnsi" w:hAnsiTheme="minorHAnsi"/>
          <w:sz w:val="22"/>
          <w:szCs w:val="22"/>
        </w:rPr>
        <w:t xml:space="preserve">Appointment of </w:t>
      </w:r>
      <w:proofErr w:type="spellStart"/>
      <w:r w:rsidRPr="005052A7">
        <w:rPr>
          <w:rFonts w:asciiTheme="minorHAnsi" w:hAnsiTheme="minorHAnsi"/>
          <w:sz w:val="22"/>
          <w:szCs w:val="22"/>
        </w:rPr>
        <w:t>Notetaker</w:t>
      </w:r>
      <w:proofErr w:type="spellEnd"/>
      <w:r w:rsidRPr="005052A7">
        <w:rPr>
          <w:rFonts w:asciiTheme="minorHAnsi" w:hAnsiTheme="minorHAnsi"/>
          <w:sz w:val="22"/>
          <w:szCs w:val="22"/>
        </w:rPr>
        <w:t xml:space="preserve"> and Review of Minutes, ALA Midwinter, January 27</w:t>
      </w:r>
      <w:proofErr w:type="gramStart"/>
      <w:r w:rsidRPr="005052A7">
        <w:rPr>
          <w:rFonts w:asciiTheme="minorHAnsi" w:hAnsiTheme="minorHAnsi"/>
          <w:sz w:val="22"/>
          <w:szCs w:val="22"/>
        </w:rPr>
        <w:t>,  2013</w:t>
      </w:r>
      <w:proofErr w:type="gramEnd"/>
    </w:p>
    <w:p w14:paraId="1E66340C" w14:textId="40FB8CAC" w:rsidR="005052A7" w:rsidRPr="005052A7" w:rsidRDefault="005052A7" w:rsidP="005052A7">
      <w:pPr>
        <w:pStyle w:val="ListParagraph"/>
        <w:numPr>
          <w:ilvl w:val="0"/>
          <w:numId w:val="7"/>
        </w:numPr>
        <w:rPr>
          <w:rFonts w:asciiTheme="minorHAnsi" w:hAnsiTheme="minorHAnsi"/>
          <w:sz w:val="22"/>
          <w:szCs w:val="22"/>
        </w:rPr>
      </w:pPr>
      <w:r w:rsidRPr="005052A7">
        <w:rPr>
          <w:rFonts w:asciiTheme="minorHAnsi" w:hAnsiTheme="minorHAnsi"/>
          <w:sz w:val="22"/>
          <w:szCs w:val="22"/>
        </w:rPr>
        <w:t>Reports</w:t>
      </w:r>
    </w:p>
    <w:p w14:paraId="51E780D5" w14:textId="0D506DB7" w:rsidR="005052A7" w:rsidRPr="005052A7" w:rsidRDefault="005052A7" w:rsidP="005052A7">
      <w:pPr>
        <w:pStyle w:val="ListParagraph"/>
        <w:numPr>
          <w:ilvl w:val="1"/>
          <w:numId w:val="7"/>
        </w:numPr>
        <w:rPr>
          <w:rFonts w:asciiTheme="minorHAnsi" w:hAnsiTheme="minorHAnsi"/>
          <w:sz w:val="22"/>
          <w:szCs w:val="22"/>
        </w:rPr>
      </w:pPr>
      <w:r w:rsidRPr="005052A7">
        <w:rPr>
          <w:rFonts w:asciiTheme="minorHAnsi" w:hAnsiTheme="minorHAnsi"/>
          <w:sz w:val="22"/>
          <w:szCs w:val="22"/>
        </w:rPr>
        <w:t>ALA (Danielle Plumer)</w:t>
      </w:r>
    </w:p>
    <w:p w14:paraId="3F85BC68" w14:textId="24576C9A" w:rsidR="005052A7" w:rsidRPr="005052A7" w:rsidRDefault="005052A7" w:rsidP="005052A7">
      <w:pPr>
        <w:pStyle w:val="ListParagraph"/>
        <w:numPr>
          <w:ilvl w:val="2"/>
          <w:numId w:val="7"/>
        </w:numPr>
        <w:rPr>
          <w:rFonts w:asciiTheme="minorHAnsi" w:hAnsiTheme="minorHAnsi"/>
          <w:sz w:val="22"/>
          <w:szCs w:val="22"/>
        </w:rPr>
      </w:pPr>
      <w:r w:rsidRPr="005052A7">
        <w:rPr>
          <w:rFonts w:asciiTheme="minorHAnsi" w:hAnsiTheme="minorHAnsi"/>
          <w:sz w:val="22"/>
          <w:szCs w:val="22"/>
        </w:rPr>
        <w:t>Updates</w:t>
      </w:r>
      <w:r w:rsidR="002235E2">
        <w:rPr>
          <w:rFonts w:asciiTheme="minorHAnsi" w:hAnsiTheme="minorHAnsi"/>
          <w:sz w:val="22"/>
          <w:szCs w:val="22"/>
        </w:rPr>
        <w:t xml:space="preserve"> on items discussed at meeting at ALA Midwinter</w:t>
      </w:r>
    </w:p>
    <w:p w14:paraId="0899CA9C" w14:textId="31ED1F10" w:rsidR="005052A7" w:rsidRPr="005052A7" w:rsidRDefault="005052A7" w:rsidP="005052A7">
      <w:pPr>
        <w:pStyle w:val="ListParagraph"/>
        <w:numPr>
          <w:ilvl w:val="3"/>
          <w:numId w:val="7"/>
        </w:numPr>
        <w:rPr>
          <w:rFonts w:asciiTheme="minorHAnsi" w:hAnsiTheme="minorHAnsi"/>
          <w:sz w:val="22"/>
          <w:szCs w:val="22"/>
        </w:rPr>
      </w:pPr>
      <w:r w:rsidRPr="005052A7">
        <w:rPr>
          <w:rFonts w:asciiTheme="minorHAnsi" w:hAnsiTheme="minorHAnsi"/>
          <w:sz w:val="22"/>
          <w:szCs w:val="22"/>
        </w:rPr>
        <w:t xml:space="preserve">WIPO </w:t>
      </w:r>
      <w:r w:rsidR="002235E2">
        <w:rPr>
          <w:rFonts w:asciiTheme="minorHAnsi" w:hAnsiTheme="minorHAnsi"/>
          <w:sz w:val="22"/>
          <w:szCs w:val="22"/>
        </w:rPr>
        <w:t xml:space="preserve">passed the </w:t>
      </w:r>
      <w:r w:rsidRPr="005052A7">
        <w:rPr>
          <w:rFonts w:asciiTheme="minorHAnsi" w:hAnsiTheme="minorHAnsi"/>
          <w:sz w:val="22"/>
          <w:szCs w:val="22"/>
        </w:rPr>
        <w:t>“Treaty for the Blind”</w:t>
      </w:r>
      <w:r w:rsidR="002235E2">
        <w:rPr>
          <w:rFonts w:asciiTheme="minorHAnsi" w:hAnsiTheme="minorHAnsi"/>
          <w:sz w:val="22"/>
          <w:szCs w:val="22"/>
        </w:rPr>
        <w:t xml:space="preserve"> that was an item of concerns</w:t>
      </w:r>
      <w:r w:rsidRPr="005052A7">
        <w:rPr>
          <w:rFonts w:asciiTheme="minorHAnsi" w:hAnsiTheme="minorHAnsi"/>
          <w:sz w:val="22"/>
          <w:szCs w:val="22"/>
        </w:rPr>
        <w:br/>
      </w:r>
      <w:hyperlink r:id="rId8" w:history="1">
        <w:r w:rsidR="005C4D42" w:rsidRPr="00B426E6">
          <w:rPr>
            <w:rStyle w:val="Hyperlink"/>
            <w:rFonts w:asciiTheme="minorHAnsi" w:hAnsiTheme="minorHAnsi"/>
            <w:sz w:val="22"/>
            <w:szCs w:val="22"/>
          </w:rPr>
          <w:t>http://www.districtdispatch.org/2013/06/wipo-passes-the-treaty-for-the-blind/</w:t>
        </w:r>
      </w:hyperlink>
      <w:r w:rsidR="005C4D42">
        <w:rPr>
          <w:rFonts w:asciiTheme="minorHAnsi" w:hAnsiTheme="minorHAnsi"/>
          <w:sz w:val="22"/>
          <w:szCs w:val="22"/>
        </w:rPr>
        <w:t xml:space="preserve"> </w:t>
      </w:r>
      <w:bookmarkStart w:id="0" w:name="_GoBack"/>
      <w:bookmarkEnd w:id="0"/>
    </w:p>
    <w:p w14:paraId="0EFE7A92" w14:textId="72205286" w:rsidR="005052A7" w:rsidRPr="005052A7" w:rsidRDefault="002235E2" w:rsidP="005052A7">
      <w:pPr>
        <w:pStyle w:val="ListParagraph"/>
        <w:numPr>
          <w:ilvl w:val="3"/>
          <w:numId w:val="7"/>
        </w:numPr>
        <w:rPr>
          <w:rFonts w:asciiTheme="minorHAnsi" w:hAnsiTheme="minorHAnsi"/>
          <w:sz w:val="22"/>
          <w:szCs w:val="22"/>
        </w:rPr>
      </w:pPr>
      <w:r>
        <w:rPr>
          <w:rFonts w:asciiTheme="minorHAnsi" w:hAnsiTheme="minorHAnsi"/>
          <w:sz w:val="22"/>
          <w:szCs w:val="22"/>
        </w:rPr>
        <w:t xml:space="preserve">The ALA </w:t>
      </w:r>
      <w:r w:rsidR="005052A7" w:rsidRPr="005052A7">
        <w:rPr>
          <w:rFonts w:asciiTheme="minorHAnsi" w:hAnsiTheme="minorHAnsi"/>
          <w:sz w:val="22"/>
          <w:szCs w:val="22"/>
        </w:rPr>
        <w:t>Digital Content and Libraries Working Group</w:t>
      </w:r>
      <w:r>
        <w:rPr>
          <w:rFonts w:asciiTheme="minorHAnsi" w:hAnsiTheme="minorHAnsi"/>
          <w:sz w:val="22"/>
          <w:szCs w:val="22"/>
        </w:rPr>
        <w:t xml:space="preserve">’s charge has been expanded to include digital preservation of e-book and e-journal content. </w:t>
      </w:r>
      <w:proofErr w:type="gramStart"/>
      <w:r>
        <w:rPr>
          <w:rFonts w:asciiTheme="minorHAnsi" w:hAnsiTheme="minorHAnsi"/>
          <w:sz w:val="22"/>
          <w:szCs w:val="22"/>
        </w:rPr>
        <w:t xml:space="preserve">A supplement to </w:t>
      </w:r>
      <w:r w:rsidRPr="002235E2">
        <w:rPr>
          <w:rFonts w:asciiTheme="minorHAnsi" w:hAnsiTheme="minorHAnsi"/>
          <w:i/>
          <w:sz w:val="22"/>
          <w:szCs w:val="22"/>
        </w:rPr>
        <w:t>American Libraries</w:t>
      </w:r>
      <w:r>
        <w:rPr>
          <w:rFonts w:asciiTheme="minorHAnsi" w:hAnsiTheme="minorHAnsi"/>
          <w:sz w:val="22"/>
          <w:szCs w:val="22"/>
        </w:rPr>
        <w:t xml:space="preserve"> has just been released that includes an article on digital preservation by Cliff Lynch, a member of the Task </w:t>
      </w:r>
      <w:r>
        <w:rPr>
          <w:rFonts w:asciiTheme="minorHAnsi" w:hAnsiTheme="minorHAnsi"/>
          <w:sz w:val="22"/>
          <w:szCs w:val="22"/>
        </w:rPr>
        <w:lastRenderedPageBreak/>
        <w:t>Force</w:t>
      </w:r>
      <w:proofErr w:type="gramEnd"/>
      <w:r>
        <w:rPr>
          <w:rFonts w:asciiTheme="minorHAnsi" w:hAnsiTheme="minorHAnsi"/>
          <w:sz w:val="22"/>
          <w:szCs w:val="22"/>
        </w:rPr>
        <w:t xml:space="preserve"> (</w:t>
      </w:r>
      <w:hyperlink r:id="rId9" w:history="1">
        <w:r w:rsidRPr="0015236C">
          <w:rPr>
            <w:rStyle w:val="Hyperlink"/>
            <w:rFonts w:asciiTheme="minorHAnsi" w:hAnsiTheme="minorHAnsi"/>
            <w:sz w:val="22"/>
            <w:szCs w:val="22"/>
          </w:rPr>
          <w:t>http://www.americanlibrariesmagazine.org/issue/e-content-digital-supplement-june-2013</w:t>
        </w:r>
      </w:hyperlink>
      <w:r>
        <w:rPr>
          <w:rFonts w:asciiTheme="minorHAnsi" w:hAnsiTheme="minorHAnsi"/>
          <w:sz w:val="22"/>
          <w:szCs w:val="22"/>
        </w:rPr>
        <w:t>). Substantial issues around DRM are still being discussed.</w:t>
      </w:r>
    </w:p>
    <w:p w14:paraId="476DC642" w14:textId="24DC8CC2" w:rsidR="005052A7" w:rsidRPr="005052A7" w:rsidRDefault="005052A7" w:rsidP="005052A7">
      <w:pPr>
        <w:pStyle w:val="ListParagraph"/>
        <w:numPr>
          <w:ilvl w:val="2"/>
          <w:numId w:val="7"/>
        </w:numPr>
        <w:rPr>
          <w:rFonts w:asciiTheme="minorHAnsi" w:hAnsiTheme="minorHAnsi"/>
          <w:sz w:val="22"/>
          <w:szCs w:val="22"/>
        </w:rPr>
      </w:pPr>
      <w:r w:rsidRPr="005052A7">
        <w:rPr>
          <w:rFonts w:asciiTheme="minorHAnsi" w:hAnsiTheme="minorHAnsi"/>
          <w:sz w:val="22"/>
          <w:szCs w:val="22"/>
        </w:rPr>
        <w:t>ALA Advocacy Issues</w:t>
      </w:r>
    </w:p>
    <w:p w14:paraId="595BB64E" w14:textId="4D1FE12C" w:rsidR="005052A7" w:rsidRPr="005052A7" w:rsidRDefault="002235E2" w:rsidP="005052A7">
      <w:pPr>
        <w:pStyle w:val="ListParagraph"/>
        <w:numPr>
          <w:ilvl w:val="3"/>
          <w:numId w:val="7"/>
        </w:numPr>
        <w:rPr>
          <w:rFonts w:asciiTheme="minorHAnsi" w:hAnsiTheme="minorHAnsi"/>
          <w:sz w:val="22"/>
          <w:szCs w:val="22"/>
        </w:rPr>
      </w:pPr>
      <w:r>
        <w:rPr>
          <w:rFonts w:asciiTheme="minorHAnsi" w:hAnsiTheme="minorHAnsi"/>
          <w:sz w:val="22"/>
          <w:szCs w:val="22"/>
        </w:rPr>
        <w:t>ALA is advocating for a dialogue on reform of the nation’s surveillance l</w:t>
      </w:r>
      <w:r w:rsidR="005052A7" w:rsidRPr="005052A7">
        <w:rPr>
          <w:rFonts w:asciiTheme="minorHAnsi" w:hAnsiTheme="minorHAnsi"/>
          <w:sz w:val="22"/>
          <w:szCs w:val="22"/>
        </w:rPr>
        <w:t>aws</w:t>
      </w:r>
      <w:r>
        <w:rPr>
          <w:rFonts w:asciiTheme="minorHAnsi" w:hAnsiTheme="minorHAnsi"/>
          <w:sz w:val="22"/>
          <w:szCs w:val="22"/>
        </w:rPr>
        <w:t xml:space="preserve"> (see </w:t>
      </w:r>
      <w:hyperlink r:id="rId10" w:history="1">
        <w:r w:rsidRPr="0015236C">
          <w:rPr>
            <w:rStyle w:val="Hyperlink"/>
            <w:rFonts w:asciiTheme="minorHAnsi" w:hAnsiTheme="minorHAnsi"/>
            <w:sz w:val="22"/>
            <w:szCs w:val="22"/>
          </w:rPr>
          <w:t>http://www.ala.org/news/press-releases/2013/06/ala-calls-national-dialogue-reform-nation%E2%80%99s-surveillance-laws</w:t>
        </w:r>
      </w:hyperlink>
      <w:r>
        <w:rPr>
          <w:rFonts w:asciiTheme="minorHAnsi" w:hAnsiTheme="minorHAnsi"/>
          <w:sz w:val="22"/>
          <w:szCs w:val="22"/>
        </w:rPr>
        <w:t>). This item is</w:t>
      </w:r>
      <w:r w:rsidR="003B6C0D">
        <w:rPr>
          <w:rFonts w:asciiTheme="minorHAnsi" w:hAnsiTheme="minorHAnsi"/>
          <w:sz w:val="22"/>
          <w:szCs w:val="22"/>
        </w:rPr>
        <w:t xml:space="preserve"> being discussed at ALA Council here at ALA Annual.</w:t>
      </w:r>
    </w:p>
    <w:p w14:paraId="4118A9AA" w14:textId="7988D59A" w:rsidR="005052A7" w:rsidRPr="005052A7" w:rsidRDefault="005052A7" w:rsidP="005052A7">
      <w:pPr>
        <w:pStyle w:val="ListParagraph"/>
        <w:numPr>
          <w:ilvl w:val="2"/>
          <w:numId w:val="7"/>
        </w:numPr>
        <w:rPr>
          <w:rFonts w:asciiTheme="minorHAnsi" w:hAnsiTheme="minorHAnsi"/>
          <w:sz w:val="22"/>
          <w:szCs w:val="22"/>
        </w:rPr>
      </w:pPr>
      <w:r w:rsidRPr="005052A7">
        <w:rPr>
          <w:rFonts w:asciiTheme="minorHAnsi" w:hAnsiTheme="minorHAnsi"/>
          <w:sz w:val="22"/>
          <w:szCs w:val="22"/>
        </w:rPr>
        <w:t>President-Elect’s Report (Barbara Stripling)</w:t>
      </w:r>
    </w:p>
    <w:p w14:paraId="10E272FD" w14:textId="62A88BCD" w:rsidR="005052A7" w:rsidRPr="002235E2" w:rsidRDefault="002235E2" w:rsidP="002235E2">
      <w:pPr>
        <w:pStyle w:val="ListParagraph"/>
        <w:numPr>
          <w:ilvl w:val="3"/>
          <w:numId w:val="7"/>
        </w:numPr>
        <w:rPr>
          <w:rFonts w:asciiTheme="minorHAnsi" w:hAnsiTheme="minorHAnsi"/>
          <w:sz w:val="22"/>
          <w:szCs w:val="22"/>
        </w:rPr>
      </w:pPr>
      <w:r>
        <w:rPr>
          <w:rFonts w:asciiTheme="minorHAnsi" w:hAnsiTheme="minorHAnsi"/>
          <w:sz w:val="22"/>
          <w:szCs w:val="22"/>
        </w:rPr>
        <w:t xml:space="preserve">Presidential platform is “Libraries Change Lives.” The core elements of the platform are </w:t>
      </w:r>
      <w:r w:rsidR="005052A7" w:rsidRPr="002235E2">
        <w:rPr>
          <w:rFonts w:asciiTheme="minorHAnsi" w:hAnsiTheme="minorHAnsi"/>
          <w:sz w:val="22"/>
          <w:szCs w:val="22"/>
        </w:rPr>
        <w:t>Literacy, Innovation, and Community Engagement</w:t>
      </w:r>
      <w:r>
        <w:rPr>
          <w:rFonts w:asciiTheme="minorHAnsi" w:hAnsiTheme="minorHAnsi"/>
          <w:sz w:val="22"/>
          <w:szCs w:val="22"/>
        </w:rPr>
        <w:t>.</w:t>
      </w:r>
    </w:p>
    <w:p w14:paraId="5A621865" w14:textId="116E8C43" w:rsidR="005052A7" w:rsidRPr="005052A7" w:rsidRDefault="002235E2" w:rsidP="005052A7">
      <w:pPr>
        <w:pStyle w:val="ListParagraph"/>
        <w:numPr>
          <w:ilvl w:val="3"/>
          <w:numId w:val="7"/>
        </w:numPr>
        <w:rPr>
          <w:rFonts w:asciiTheme="minorHAnsi" w:hAnsiTheme="minorHAnsi"/>
          <w:sz w:val="22"/>
          <w:szCs w:val="22"/>
        </w:rPr>
      </w:pPr>
      <w:r>
        <w:rPr>
          <w:rFonts w:asciiTheme="minorHAnsi" w:hAnsiTheme="minorHAnsi"/>
          <w:sz w:val="22"/>
          <w:szCs w:val="22"/>
        </w:rPr>
        <w:t xml:space="preserve">ALA has issued a </w:t>
      </w:r>
      <w:r w:rsidR="005052A7" w:rsidRPr="005052A7">
        <w:rPr>
          <w:rFonts w:asciiTheme="minorHAnsi" w:hAnsiTheme="minorHAnsi"/>
          <w:sz w:val="22"/>
          <w:szCs w:val="22"/>
        </w:rPr>
        <w:t>Declaration of the Right to Libraries</w:t>
      </w:r>
      <w:r>
        <w:rPr>
          <w:rFonts w:asciiTheme="minorHAnsi" w:hAnsiTheme="minorHAnsi"/>
          <w:sz w:val="22"/>
          <w:szCs w:val="22"/>
        </w:rPr>
        <w:t xml:space="preserve"> (</w:t>
      </w:r>
      <w:hyperlink r:id="rId11" w:history="1">
        <w:r w:rsidR="005052A7" w:rsidRPr="005052A7">
          <w:rPr>
            <w:rStyle w:val="Hyperlink"/>
            <w:rFonts w:asciiTheme="minorHAnsi" w:hAnsiTheme="minorHAnsi"/>
            <w:sz w:val="22"/>
            <w:szCs w:val="22"/>
          </w:rPr>
          <w:t>http://www.ala.org/advocacy/declaration-right-libraries</w:t>
        </w:r>
      </w:hyperlink>
      <w:r>
        <w:rPr>
          <w:rFonts w:asciiTheme="minorHAnsi" w:hAnsiTheme="minorHAnsi"/>
          <w:sz w:val="22"/>
          <w:szCs w:val="22"/>
        </w:rPr>
        <w:t>) and is inviting all libraries and affiliated organizations to sign. Some of the elements of the Declaration are not common issues to all members of CALM, but one of the last items, “access to cultural heritage materials” Is a common concern.</w:t>
      </w:r>
    </w:p>
    <w:p w14:paraId="10C43678" w14:textId="590796AB" w:rsidR="005052A7" w:rsidRPr="005052A7" w:rsidRDefault="005052A7" w:rsidP="005052A7">
      <w:pPr>
        <w:pStyle w:val="ListParagraph"/>
        <w:numPr>
          <w:ilvl w:val="2"/>
          <w:numId w:val="7"/>
        </w:numPr>
        <w:rPr>
          <w:rFonts w:asciiTheme="minorHAnsi" w:hAnsiTheme="minorHAnsi"/>
          <w:sz w:val="22"/>
          <w:szCs w:val="22"/>
        </w:rPr>
      </w:pPr>
      <w:r w:rsidRPr="005052A7">
        <w:rPr>
          <w:rFonts w:asciiTheme="minorHAnsi" w:hAnsiTheme="minorHAnsi"/>
          <w:sz w:val="22"/>
          <w:szCs w:val="22"/>
        </w:rPr>
        <w:t>ACRL RBMS</w:t>
      </w:r>
      <w:r w:rsidR="002235E2">
        <w:rPr>
          <w:rFonts w:asciiTheme="minorHAnsi" w:hAnsiTheme="minorHAnsi"/>
          <w:sz w:val="22"/>
          <w:szCs w:val="22"/>
        </w:rPr>
        <w:t xml:space="preserve"> (Christian DuPont)</w:t>
      </w:r>
    </w:p>
    <w:p w14:paraId="526A45F3" w14:textId="42345B53" w:rsidR="005052A7" w:rsidRPr="005052A7" w:rsidRDefault="005052A7" w:rsidP="005052A7">
      <w:pPr>
        <w:pStyle w:val="ListParagraph"/>
        <w:numPr>
          <w:ilvl w:val="3"/>
          <w:numId w:val="7"/>
        </w:numPr>
        <w:rPr>
          <w:rFonts w:asciiTheme="minorHAnsi" w:hAnsiTheme="minorHAnsi"/>
          <w:sz w:val="22"/>
          <w:szCs w:val="22"/>
        </w:rPr>
      </w:pPr>
      <w:r w:rsidRPr="005052A7">
        <w:rPr>
          <w:rFonts w:asciiTheme="minorHAnsi" w:hAnsiTheme="minorHAnsi"/>
          <w:sz w:val="22"/>
          <w:szCs w:val="22"/>
        </w:rPr>
        <w:t>SAA has endorsed the ACRL RBMS Guidelines for Exhibition and Loan of Special Collections Materials</w:t>
      </w:r>
      <w:r w:rsidR="002235E2">
        <w:rPr>
          <w:rFonts w:asciiTheme="minorHAnsi" w:hAnsiTheme="minorHAnsi"/>
          <w:sz w:val="22"/>
          <w:szCs w:val="22"/>
        </w:rPr>
        <w:t xml:space="preserve">. </w:t>
      </w:r>
      <w:r w:rsidR="00BD0C3C">
        <w:rPr>
          <w:rFonts w:asciiTheme="minorHAnsi" w:hAnsiTheme="minorHAnsi"/>
          <w:sz w:val="22"/>
          <w:szCs w:val="22"/>
        </w:rPr>
        <w:t xml:space="preserve">The Guidelines do not mandate interlibrary loan but rather offer guidelines for organizations that do want to offer interlibrary loan of special collections materials. </w:t>
      </w:r>
      <w:r w:rsidR="002235E2">
        <w:rPr>
          <w:rFonts w:asciiTheme="minorHAnsi" w:hAnsiTheme="minorHAnsi"/>
          <w:sz w:val="22"/>
          <w:szCs w:val="22"/>
        </w:rPr>
        <w:t xml:space="preserve">Danielle Plumer asked whether RBMS had considered sending the Guidelines to AAM for review, as well. Christian said that he would take that back to the RBMS </w:t>
      </w:r>
      <w:r w:rsidR="00BD0C3C">
        <w:rPr>
          <w:rFonts w:asciiTheme="minorHAnsi" w:hAnsiTheme="minorHAnsi"/>
          <w:sz w:val="22"/>
          <w:szCs w:val="22"/>
        </w:rPr>
        <w:t>Executive Committee; CALM will facilitate, if necessary.</w:t>
      </w:r>
    </w:p>
    <w:p w14:paraId="520A697F" w14:textId="198EA409" w:rsidR="005052A7" w:rsidRPr="005052A7" w:rsidRDefault="005052A7" w:rsidP="005052A7">
      <w:pPr>
        <w:pStyle w:val="ListParagraph"/>
        <w:numPr>
          <w:ilvl w:val="3"/>
          <w:numId w:val="7"/>
        </w:numPr>
        <w:rPr>
          <w:rFonts w:asciiTheme="minorHAnsi" w:hAnsiTheme="minorHAnsi"/>
          <w:sz w:val="22"/>
          <w:szCs w:val="22"/>
        </w:rPr>
      </w:pPr>
      <w:r w:rsidRPr="005052A7">
        <w:rPr>
          <w:rFonts w:asciiTheme="minorHAnsi" w:hAnsiTheme="minorHAnsi"/>
          <w:sz w:val="22"/>
          <w:szCs w:val="22"/>
        </w:rPr>
        <w:t xml:space="preserve">Assessment Initiative – </w:t>
      </w:r>
      <w:r w:rsidR="005635F9">
        <w:rPr>
          <w:rFonts w:asciiTheme="minorHAnsi" w:hAnsiTheme="minorHAnsi"/>
          <w:sz w:val="22"/>
          <w:szCs w:val="22"/>
        </w:rPr>
        <w:t xml:space="preserve">The </w:t>
      </w:r>
      <w:r w:rsidR="00192699" w:rsidRPr="00192699">
        <w:rPr>
          <w:rFonts w:asciiTheme="minorHAnsi" w:hAnsiTheme="minorHAnsi"/>
          <w:sz w:val="22"/>
          <w:szCs w:val="22"/>
        </w:rPr>
        <w:t>ACRL RBMS Task Force on Metrics &amp; Assessment</w:t>
      </w:r>
      <w:r w:rsidR="00192699">
        <w:rPr>
          <w:rFonts w:asciiTheme="minorHAnsi" w:hAnsiTheme="minorHAnsi"/>
          <w:sz w:val="22"/>
          <w:szCs w:val="22"/>
        </w:rPr>
        <w:t xml:space="preserve"> </w:t>
      </w:r>
      <w:r w:rsidR="005635F9">
        <w:rPr>
          <w:rFonts w:asciiTheme="minorHAnsi" w:hAnsiTheme="minorHAnsi"/>
          <w:sz w:val="22"/>
          <w:szCs w:val="22"/>
        </w:rPr>
        <w:t>has finished it</w:t>
      </w:r>
      <w:r w:rsidR="003B6C0D">
        <w:rPr>
          <w:rFonts w:asciiTheme="minorHAnsi" w:hAnsiTheme="minorHAnsi"/>
          <w:sz w:val="22"/>
          <w:szCs w:val="22"/>
        </w:rPr>
        <w:t>s</w:t>
      </w:r>
      <w:r w:rsidR="005635F9">
        <w:rPr>
          <w:rFonts w:asciiTheme="minorHAnsi" w:hAnsiTheme="minorHAnsi"/>
          <w:sz w:val="22"/>
          <w:szCs w:val="22"/>
        </w:rPr>
        <w:t xml:space="preserve"> report, which is now going to the RBMS</w:t>
      </w:r>
      <w:r w:rsidRPr="005052A7">
        <w:rPr>
          <w:rFonts w:asciiTheme="minorHAnsi" w:hAnsiTheme="minorHAnsi"/>
          <w:sz w:val="22"/>
          <w:szCs w:val="22"/>
        </w:rPr>
        <w:t xml:space="preserve"> Exec</w:t>
      </w:r>
      <w:r w:rsidR="00192699">
        <w:rPr>
          <w:rFonts w:asciiTheme="minorHAnsi" w:hAnsiTheme="minorHAnsi"/>
          <w:sz w:val="22"/>
          <w:szCs w:val="22"/>
        </w:rPr>
        <w:t xml:space="preserve">utive Committee. </w:t>
      </w:r>
      <w:r w:rsidR="005635F9">
        <w:rPr>
          <w:rFonts w:asciiTheme="minorHAnsi" w:hAnsiTheme="minorHAnsi"/>
          <w:sz w:val="22"/>
          <w:szCs w:val="22"/>
        </w:rPr>
        <w:t>The Executive Committee will decide whether to pursue this.</w:t>
      </w:r>
      <w:r w:rsidR="00192699">
        <w:rPr>
          <w:rStyle w:val="FootnoteReference"/>
          <w:rFonts w:asciiTheme="minorHAnsi" w:hAnsiTheme="minorHAnsi"/>
          <w:sz w:val="22"/>
          <w:szCs w:val="22"/>
        </w:rPr>
        <w:footnoteReference w:id="1"/>
      </w:r>
      <w:r w:rsidR="005635F9">
        <w:rPr>
          <w:rFonts w:asciiTheme="minorHAnsi" w:hAnsiTheme="minorHAnsi"/>
          <w:sz w:val="22"/>
          <w:szCs w:val="22"/>
        </w:rPr>
        <w:t xml:space="preserve"> Danielle Plumer suggested that the Visitor’s Studies Association would be a good group to include in discussions going forward, as they specialize in assisting museums to assess visitor experiences.</w:t>
      </w:r>
    </w:p>
    <w:p w14:paraId="747E0E64" w14:textId="7A0211E5" w:rsidR="005052A7" w:rsidRPr="005052A7" w:rsidRDefault="005635F9" w:rsidP="005052A7">
      <w:pPr>
        <w:pStyle w:val="ListParagraph"/>
        <w:numPr>
          <w:ilvl w:val="3"/>
          <w:numId w:val="7"/>
        </w:numPr>
        <w:rPr>
          <w:rFonts w:asciiTheme="minorHAnsi" w:hAnsiTheme="minorHAnsi"/>
          <w:sz w:val="22"/>
          <w:szCs w:val="22"/>
        </w:rPr>
      </w:pPr>
      <w:r>
        <w:rPr>
          <w:rFonts w:asciiTheme="minorHAnsi" w:hAnsiTheme="minorHAnsi"/>
          <w:sz w:val="22"/>
          <w:szCs w:val="22"/>
        </w:rPr>
        <w:t xml:space="preserve">The 2014 RBMS </w:t>
      </w:r>
      <w:r w:rsidR="005052A7" w:rsidRPr="005052A7">
        <w:rPr>
          <w:rFonts w:asciiTheme="minorHAnsi" w:hAnsiTheme="minorHAnsi"/>
          <w:sz w:val="22"/>
          <w:szCs w:val="22"/>
        </w:rPr>
        <w:t xml:space="preserve">Preconference </w:t>
      </w:r>
      <w:r>
        <w:rPr>
          <w:rFonts w:asciiTheme="minorHAnsi" w:hAnsiTheme="minorHAnsi"/>
          <w:sz w:val="22"/>
          <w:szCs w:val="22"/>
        </w:rPr>
        <w:t>will be held in</w:t>
      </w:r>
      <w:r w:rsidR="005052A7" w:rsidRPr="005052A7">
        <w:rPr>
          <w:rFonts w:asciiTheme="minorHAnsi" w:hAnsiTheme="minorHAnsi"/>
          <w:sz w:val="22"/>
          <w:szCs w:val="22"/>
        </w:rPr>
        <w:t xml:space="preserve"> Las Vegas</w:t>
      </w:r>
      <w:r>
        <w:rPr>
          <w:rFonts w:asciiTheme="minorHAnsi" w:hAnsiTheme="minorHAnsi"/>
          <w:sz w:val="22"/>
          <w:szCs w:val="22"/>
        </w:rPr>
        <w:t>, NV. Su Kim Chung reported that the local arrangements committee has been working on setting up repository tours and a reception at the Nevada State History Museum.</w:t>
      </w:r>
    </w:p>
    <w:p w14:paraId="22FB09B1" w14:textId="01D24086" w:rsidR="005052A7" w:rsidRPr="005052A7" w:rsidRDefault="005052A7" w:rsidP="005052A7">
      <w:pPr>
        <w:pStyle w:val="ListParagraph"/>
        <w:numPr>
          <w:ilvl w:val="2"/>
          <w:numId w:val="7"/>
        </w:numPr>
        <w:rPr>
          <w:rFonts w:asciiTheme="minorHAnsi" w:hAnsiTheme="minorHAnsi"/>
          <w:sz w:val="22"/>
          <w:szCs w:val="22"/>
        </w:rPr>
      </w:pPr>
      <w:r w:rsidRPr="005052A7">
        <w:rPr>
          <w:rFonts w:asciiTheme="minorHAnsi" w:hAnsiTheme="minorHAnsi"/>
          <w:sz w:val="22"/>
          <w:szCs w:val="22"/>
        </w:rPr>
        <w:t>ACLTS PARS</w:t>
      </w:r>
      <w:r w:rsidR="005635F9">
        <w:rPr>
          <w:rFonts w:asciiTheme="minorHAnsi" w:hAnsiTheme="minorHAnsi"/>
          <w:sz w:val="22"/>
          <w:szCs w:val="22"/>
        </w:rPr>
        <w:t xml:space="preserve"> (Becky Ryder)</w:t>
      </w:r>
    </w:p>
    <w:p w14:paraId="13AF8C6B" w14:textId="22FCAD93" w:rsidR="005052A7" w:rsidRPr="005052A7" w:rsidRDefault="00C470A8" w:rsidP="005052A7">
      <w:pPr>
        <w:pStyle w:val="ListParagraph"/>
        <w:numPr>
          <w:ilvl w:val="3"/>
          <w:numId w:val="7"/>
        </w:numPr>
        <w:rPr>
          <w:rFonts w:asciiTheme="minorHAnsi" w:hAnsiTheme="minorHAnsi"/>
          <w:sz w:val="22"/>
          <w:szCs w:val="22"/>
        </w:rPr>
      </w:pPr>
      <w:r>
        <w:rPr>
          <w:rFonts w:asciiTheme="minorHAnsi" w:hAnsiTheme="minorHAnsi"/>
          <w:sz w:val="22"/>
          <w:szCs w:val="22"/>
        </w:rPr>
        <w:t xml:space="preserve">ACLTS has </w:t>
      </w:r>
      <w:r w:rsidR="00192699">
        <w:rPr>
          <w:rFonts w:asciiTheme="minorHAnsi" w:hAnsiTheme="minorHAnsi"/>
          <w:sz w:val="22"/>
          <w:szCs w:val="22"/>
        </w:rPr>
        <w:t xml:space="preserve">finalized its </w:t>
      </w:r>
      <w:r w:rsidR="005052A7" w:rsidRPr="005052A7">
        <w:rPr>
          <w:rFonts w:asciiTheme="minorHAnsi" w:hAnsiTheme="minorHAnsi"/>
          <w:sz w:val="22"/>
          <w:szCs w:val="22"/>
        </w:rPr>
        <w:t>Minimum Digitization Capture Recommendations</w:t>
      </w:r>
      <w:r w:rsidR="00192699">
        <w:rPr>
          <w:rFonts w:asciiTheme="minorHAnsi" w:hAnsiTheme="minorHAnsi"/>
          <w:sz w:val="22"/>
          <w:szCs w:val="22"/>
        </w:rPr>
        <w:t xml:space="preserve">, which are now available at </w:t>
      </w:r>
      <w:hyperlink r:id="rId12" w:history="1">
        <w:r w:rsidR="00192699" w:rsidRPr="00B426E6">
          <w:rPr>
            <w:rStyle w:val="Hyperlink"/>
            <w:rFonts w:asciiTheme="minorHAnsi" w:hAnsiTheme="minorHAnsi"/>
            <w:sz w:val="22"/>
            <w:szCs w:val="22"/>
          </w:rPr>
          <w:t>http://www.ala.org/alcts/resources/preserv/minimum-digitization-capture-recommendations</w:t>
        </w:r>
      </w:hyperlink>
      <w:r w:rsidR="00192699">
        <w:rPr>
          <w:rFonts w:asciiTheme="minorHAnsi" w:hAnsiTheme="minorHAnsi"/>
          <w:sz w:val="22"/>
          <w:szCs w:val="22"/>
        </w:rPr>
        <w:t xml:space="preserve">. </w:t>
      </w:r>
      <w:r>
        <w:rPr>
          <w:rFonts w:asciiTheme="minorHAnsi" w:hAnsiTheme="minorHAnsi"/>
          <w:sz w:val="22"/>
          <w:szCs w:val="22"/>
        </w:rPr>
        <w:t>The Recommendation</w:t>
      </w:r>
      <w:r w:rsidR="00192699">
        <w:rPr>
          <w:rFonts w:asciiTheme="minorHAnsi" w:hAnsiTheme="minorHAnsi"/>
          <w:sz w:val="22"/>
          <w:szCs w:val="22"/>
        </w:rPr>
        <w:t>s</w:t>
      </w:r>
      <w:r>
        <w:rPr>
          <w:rFonts w:asciiTheme="minorHAnsi" w:hAnsiTheme="minorHAnsi"/>
          <w:sz w:val="22"/>
          <w:szCs w:val="22"/>
        </w:rPr>
        <w:t xml:space="preserve"> are a distillation of </w:t>
      </w:r>
      <w:r w:rsidR="00192699">
        <w:rPr>
          <w:rFonts w:asciiTheme="minorHAnsi" w:hAnsiTheme="minorHAnsi"/>
          <w:sz w:val="22"/>
          <w:szCs w:val="22"/>
        </w:rPr>
        <w:t xml:space="preserve">many of </w:t>
      </w:r>
      <w:r>
        <w:rPr>
          <w:rFonts w:asciiTheme="minorHAnsi" w:hAnsiTheme="minorHAnsi"/>
          <w:sz w:val="22"/>
          <w:szCs w:val="22"/>
        </w:rPr>
        <w:t xml:space="preserve">the best </w:t>
      </w:r>
      <w:proofErr w:type="gramStart"/>
      <w:r>
        <w:rPr>
          <w:rFonts w:asciiTheme="minorHAnsi" w:hAnsiTheme="minorHAnsi"/>
          <w:sz w:val="22"/>
          <w:szCs w:val="22"/>
        </w:rPr>
        <w:t>practi</w:t>
      </w:r>
      <w:r w:rsidR="003B6C0D">
        <w:rPr>
          <w:rFonts w:asciiTheme="minorHAnsi" w:hAnsiTheme="minorHAnsi"/>
          <w:sz w:val="22"/>
          <w:szCs w:val="22"/>
        </w:rPr>
        <w:t xml:space="preserve">ces  </w:t>
      </w:r>
      <w:r w:rsidR="00192699">
        <w:rPr>
          <w:rFonts w:asciiTheme="minorHAnsi" w:hAnsiTheme="minorHAnsi"/>
          <w:sz w:val="22"/>
          <w:szCs w:val="22"/>
        </w:rPr>
        <w:t>from</w:t>
      </w:r>
      <w:proofErr w:type="gramEnd"/>
      <w:r w:rsidR="00192699">
        <w:rPr>
          <w:rFonts w:asciiTheme="minorHAnsi" w:hAnsiTheme="minorHAnsi"/>
          <w:sz w:val="22"/>
          <w:szCs w:val="22"/>
        </w:rPr>
        <w:t xml:space="preserve"> various standards and guidelines, including FADGI, and include examples to demonstrate proper practice.</w:t>
      </w:r>
    </w:p>
    <w:p w14:paraId="2C0C0B1C" w14:textId="26707618" w:rsidR="005052A7" w:rsidRDefault="005052A7" w:rsidP="005052A7">
      <w:pPr>
        <w:pStyle w:val="ListParagraph"/>
        <w:numPr>
          <w:ilvl w:val="3"/>
          <w:numId w:val="7"/>
        </w:numPr>
        <w:rPr>
          <w:rFonts w:asciiTheme="minorHAnsi" w:hAnsiTheme="minorHAnsi"/>
          <w:sz w:val="22"/>
          <w:szCs w:val="22"/>
        </w:rPr>
      </w:pPr>
      <w:r w:rsidRPr="005052A7">
        <w:rPr>
          <w:rFonts w:asciiTheme="minorHAnsi" w:hAnsiTheme="minorHAnsi"/>
          <w:sz w:val="22"/>
          <w:szCs w:val="22"/>
        </w:rPr>
        <w:t>Preservation Statistics – expanding former ARL Preservation Statistics program</w:t>
      </w:r>
      <w:r w:rsidR="003B6C0D">
        <w:rPr>
          <w:rFonts w:asciiTheme="minorHAnsi" w:hAnsiTheme="minorHAnsi"/>
          <w:sz w:val="22"/>
          <w:szCs w:val="22"/>
        </w:rPr>
        <w:t>, which was discontinued in 2009. This survey will be available to all cultural heritage organizations. The first survey is being coordinated by Holly Robertson and is currently live; Holly will be reporting</w:t>
      </w:r>
      <w:r w:rsidR="00D808E1">
        <w:rPr>
          <w:rFonts w:asciiTheme="minorHAnsi" w:hAnsiTheme="minorHAnsi"/>
          <w:sz w:val="22"/>
          <w:szCs w:val="22"/>
        </w:rPr>
        <w:t xml:space="preserve"> on the preliminary results at </w:t>
      </w:r>
      <w:r w:rsidR="00D808E1" w:rsidRPr="00192699">
        <w:rPr>
          <w:rFonts w:asciiTheme="minorHAnsi" w:hAnsiTheme="minorHAnsi"/>
          <w:sz w:val="22"/>
          <w:szCs w:val="22"/>
        </w:rPr>
        <w:t>a meeting at ALA Annual</w:t>
      </w:r>
      <w:r w:rsidR="00192699">
        <w:rPr>
          <w:rFonts w:asciiTheme="minorHAnsi" w:hAnsiTheme="minorHAnsi"/>
          <w:sz w:val="22"/>
          <w:szCs w:val="22"/>
        </w:rPr>
        <w:t>, but the survey will remain live for some time thereafter</w:t>
      </w:r>
      <w:r w:rsidR="00D808E1">
        <w:rPr>
          <w:rFonts w:asciiTheme="minorHAnsi" w:hAnsiTheme="minorHAnsi"/>
          <w:sz w:val="22"/>
          <w:szCs w:val="22"/>
        </w:rPr>
        <w:t>.</w:t>
      </w:r>
      <w:r w:rsidR="003B6C0D">
        <w:rPr>
          <w:rFonts w:asciiTheme="minorHAnsi" w:hAnsiTheme="minorHAnsi"/>
          <w:sz w:val="22"/>
          <w:szCs w:val="22"/>
        </w:rPr>
        <w:t xml:space="preserve"> </w:t>
      </w:r>
    </w:p>
    <w:p w14:paraId="5B0E33C4" w14:textId="230DA63B" w:rsidR="003B6C0D" w:rsidRDefault="003B6C0D" w:rsidP="005052A7">
      <w:pPr>
        <w:pStyle w:val="ListParagraph"/>
        <w:numPr>
          <w:ilvl w:val="3"/>
          <w:numId w:val="7"/>
        </w:numPr>
        <w:rPr>
          <w:rFonts w:asciiTheme="minorHAnsi" w:hAnsiTheme="minorHAnsi"/>
          <w:sz w:val="22"/>
          <w:szCs w:val="22"/>
        </w:rPr>
      </w:pPr>
      <w:r>
        <w:rPr>
          <w:rFonts w:asciiTheme="minorHAnsi" w:hAnsiTheme="minorHAnsi"/>
          <w:sz w:val="22"/>
          <w:szCs w:val="22"/>
        </w:rPr>
        <w:t xml:space="preserve">Preservation Week 2013 – extremely successful. One of the highlights this year </w:t>
      </w:r>
      <w:r w:rsidR="00D808E1">
        <w:rPr>
          <w:rFonts w:asciiTheme="minorHAnsi" w:hAnsiTheme="minorHAnsi"/>
          <w:sz w:val="22"/>
          <w:szCs w:val="22"/>
        </w:rPr>
        <w:t>was</w:t>
      </w:r>
      <w:r>
        <w:rPr>
          <w:rFonts w:asciiTheme="minorHAnsi" w:hAnsiTheme="minorHAnsi"/>
          <w:sz w:val="22"/>
          <w:szCs w:val="22"/>
        </w:rPr>
        <w:t xml:space="preserve"> the free webinars offered by ALCTS; recordings are available </w:t>
      </w:r>
      <w:r w:rsidR="00D10277">
        <w:rPr>
          <w:rFonts w:asciiTheme="minorHAnsi" w:hAnsiTheme="minorHAnsi"/>
          <w:sz w:val="22"/>
          <w:szCs w:val="22"/>
        </w:rPr>
        <w:t>on the ALCTS YouTube Preservation Channel (</w:t>
      </w:r>
      <w:hyperlink r:id="rId13" w:history="1">
        <w:r w:rsidR="00D10277" w:rsidRPr="00B426E6">
          <w:rPr>
            <w:rStyle w:val="Hyperlink"/>
            <w:rFonts w:asciiTheme="minorHAnsi" w:hAnsiTheme="minorHAnsi"/>
            <w:sz w:val="22"/>
            <w:szCs w:val="22"/>
          </w:rPr>
          <w:t>http://www.youtube.com/playlist?list=PLA5BAB085DF728BD4</w:t>
        </w:r>
      </w:hyperlink>
      <w:r w:rsidR="00D10277">
        <w:rPr>
          <w:rFonts w:asciiTheme="minorHAnsi" w:hAnsiTheme="minorHAnsi"/>
          <w:sz w:val="22"/>
          <w:szCs w:val="22"/>
        </w:rPr>
        <w:t xml:space="preserve">). </w:t>
      </w:r>
    </w:p>
    <w:p w14:paraId="6E0DF0C4" w14:textId="345C3D7A" w:rsidR="003B6C0D" w:rsidRPr="005052A7" w:rsidRDefault="003B6C0D" w:rsidP="005052A7">
      <w:pPr>
        <w:pStyle w:val="ListParagraph"/>
        <w:numPr>
          <w:ilvl w:val="3"/>
          <w:numId w:val="7"/>
        </w:numPr>
        <w:rPr>
          <w:rFonts w:asciiTheme="minorHAnsi" w:hAnsiTheme="minorHAnsi"/>
          <w:sz w:val="22"/>
          <w:szCs w:val="22"/>
        </w:rPr>
      </w:pPr>
      <w:r>
        <w:rPr>
          <w:rFonts w:asciiTheme="minorHAnsi" w:hAnsiTheme="minorHAnsi"/>
          <w:sz w:val="22"/>
          <w:szCs w:val="22"/>
        </w:rPr>
        <w:t xml:space="preserve">Howard </w:t>
      </w:r>
      <w:proofErr w:type="spellStart"/>
      <w:r>
        <w:rPr>
          <w:rFonts w:asciiTheme="minorHAnsi" w:hAnsiTheme="minorHAnsi"/>
          <w:sz w:val="22"/>
          <w:szCs w:val="22"/>
        </w:rPr>
        <w:t>Besser</w:t>
      </w:r>
      <w:proofErr w:type="spellEnd"/>
      <w:r>
        <w:rPr>
          <w:rFonts w:asciiTheme="minorHAnsi" w:hAnsiTheme="minorHAnsi"/>
          <w:sz w:val="22"/>
          <w:szCs w:val="22"/>
        </w:rPr>
        <w:t xml:space="preserve"> noted that </w:t>
      </w:r>
      <w:r w:rsidR="00D10277">
        <w:rPr>
          <w:rFonts w:asciiTheme="minorHAnsi" w:hAnsiTheme="minorHAnsi"/>
          <w:sz w:val="22"/>
          <w:szCs w:val="22"/>
        </w:rPr>
        <w:t>“Video at Risk” Section 108 Copyright Guidelines</w:t>
      </w:r>
      <w:r>
        <w:rPr>
          <w:rFonts w:asciiTheme="minorHAnsi" w:hAnsiTheme="minorHAnsi"/>
          <w:sz w:val="22"/>
          <w:szCs w:val="22"/>
        </w:rPr>
        <w:t xml:space="preserve"> were now available from the NYU Video at Risk project (</w:t>
      </w:r>
      <w:hyperlink r:id="rId14" w:history="1">
        <w:r w:rsidR="00D10277" w:rsidRPr="00B426E6">
          <w:rPr>
            <w:rStyle w:val="Hyperlink"/>
            <w:rFonts w:asciiTheme="minorHAnsi" w:hAnsiTheme="minorHAnsi"/>
            <w:sz w:val="22"/>
            <w:szCs w:val="22"/>
          </w:rPr>
          <w:t>http://www.nyu.edu/tisch/preservation/research/video-risk/VideoAtRisk_SECTION108_Guidelines_2013.pdf</w:t>
        </w:r>
      </w:hyperlink>
      <w:r>
        <w:rPr>
          <w:rFonts w:asciiTheme="minorHAnsi" w:hAnsiTheme="minorHAnsi"/>
          <w:sz w:val="22"/>
          <w:szCs w:val="22"/>
        </w:rPr>
        <w:t>).</w:t>
      </w:r>
      <w:r w:rsidR="00D10277">
        <w:rPr>
          <w:rFonts w:asciiTheme="minorHAnsi" w:hAnsiTheme="minorHAnsi"/>
          <w:sz w:val="22"/>
          <w:szCs w:val="22"/>
        </w:rPr>
        <w:t xml:space="preserve"> </w:t>
      </w:r>
      <w:r>
        <w:rPr>
          <w:rFonts w:asciiTheme="minorHAnsi" w:hAnsiTheme="minorHAnsi"/>
          <w:sz w:val="22"/>
          <w:szCs w:val="22"/>
        </w:rPr>
        <w:t xml:space="preserve"> He also noted that the ALA Video Roundtable </w:t>
      </w:r>
      <w:proofErr w:type="gramStart"/>
      <w:r>
        <w:rPr>
          <w:rFonts w:asciiTheme="minorHAnsi" w:hAnsiTheme="minorHAnsi"/>
          <w:sz w:val="22"/>
          <w:szCs w:val="22"/>
        </w:rPr>
        <w:t>will</w:t>
      </w:r>
      <w:proofErr w:type="gramEnd"/>
      <w:r>
        <w:rPr>
          <w:rFonts w:asciiTheme="minorHAnsi" w:hAnsiTheme="minorHAnsi"/>
          <w:sz w:val="22"/>
          <w:szCs w:val="22"/>
        </w:rPr>
        <w:t xml:space="preserve"> be</w:t>
      </w:r>
      <w:r w:rsidR="00D808E1">
        <w:rPr>
          <w:rFonts w:asciiTheme="minorHAnsi" w:hAnsiTheme="minorHAnsi"/>
          <w:sz w:val="22"/>
          <w:szCs w:val="22"/>
        </w:rPr>
        <w:t xml:space="preserve"> doing a preconference workshop</w:t>
      </w:r>
      <w:r>
        <w:rPr>
          <w:rFonts w:asciiTheme="minorHAnsi" w:hAnsiTheme="minorHAnsi"/>
          <w:sz w:val="22"/>
          <w:szCs w:val="22"/>
        </w:rPr>
        <w:t xml:space="preserve"> at ALA 2014 in Las Vegas on managing locally produced, born digital media programs. </w:t>
      </w:r>
    </w:p>
    <w:p w14:paraId="03709D41" w14:textId="3E608623" w:rsidR="005052A7" w:rsidRPr="005052A7" w:rsidRDefault="00D808E1" w:rsidP="005052A7">
      <w:pPr>
        <w:pStyle w:val="ListParagraph"/>
        <w:numPr>
          <w:ilvl w:val="1"/>
          <w:numId w:val="7"/>
        </w:numPr>
        <w:rPr>
          <w:rFonts w:asciiTheme="minorHAnsi" w:hAnsiTheme="minorHAnsi"/>
          <w:sz w:val="22"/>
          <w:szCs w:val="22"/>
        </w:rPr>
      </w:pPr>
      <w:r>
        <w:rPr>
          <w:rFonts w:asciiTheme="minorHAnsi" w:hAnsiTheme="minorHAnsi"/>
          <w:sz w:val="22"/>
          <w:szCs w:val="22"/>
        </w:rPr>
        <w:lastRenderedPageBreak/>
        <w:t>AAM</w:t>
      </w:r>
      <w:r w:rsidR="006F2F01">
        <w:rPr>
          <w:rFonts w:asciiTheme="minorHAnsi" w:hAnsiTheme="minorHAnsi"/>
          <w:sz w:val="22"/>
          <w:szCs w:val="22"/>
        </w:rPr>
        <w:t xml:space="preserve"> (</w:t>
      </w:r>
      <w:r w:rsidR="003B6C0D">
        <w:rPr>
          <w:rFonts w:asciiTheme="minorHAnsi" w:hAnsiTheme="minorHAnsi"/>
          <w:sz w:val="22"/>
          <w:szCs w:val="22"/>
        </w:rPr>
        <w:t>No report</w:t>
      </w:r>
      <w:r w:rsidR="006F2F01">
        <w:rPr>
          <w:rFonts w:asciiTheme="minorHAnsi" w:hAnsiTheme="minorHAnsi"/>
          <w:sz w:val="22"/>
          <w:szCs w:val="22"/>
        </w:rPr>
        <w:t>)</w:t>
      </w:r>
      <w:r w:rsidR="003B6C0D">
        <w:rPr>
          <w:rFonts w:asciiTheme="minorHAnsi" w:hAnsiTheme="minorHAnsi"/>
          <w:sz w:val="22"/>
          <w:szCs w:val="22"/>
        </w:rPr>
        <w:t xml:space="preserve">. Danielle Plumer </w:t>
      </w:r>
      <w:r w:rsidR="006F2F01">
        <w:rPr>
          <w:rFonts w:asciiTheme="minorHAnsi" w:hAnsiTheme="minorHAnsi"/>
          <w:sz w:val="22"/>
          <w:szCs w:val="22"/>
        </w:rPr>
        <w:t xml:space="preserve">mentioned that she attended the CALM meeting at AAM by telephone. </w:t>
      </w:r>
      <w:r w:rsidR="003B6C0D">
        <w:rPr>
          <w:rFonts w:asciiTheme="minorHAnsi" w:hAnsiTheme="minorHAnsi"/>
          <w:sz w:val="22"/>
          <w:szCs w:val="22"/>
        </w:rPr>
        <w:t xml:space="preserve">IMLS </w:t>
      </w:r>
      <w:r w:rsidR="006F2F01">
        <w:rPr>
          <w:rFonts w:asciiTheme="minorHAnsi" w:hAnsiTheme="minorHAnsi"/>
          <w:sz w:val="22"/>
          <w:szCs w:val="22"/>
        </w:rPr>
        <w:t>gave a report at that meeting, which included information about changes to</w:t>
      </w:r>
      <w:r w:rsidR="003B6C0D">
        <w:rPr>
          <w:rFonts w:asciiTheme="minorHAnsi" w:hAnsiTheme="minorHAnsi"/>
          <w:sz w:val="22"/>
          <w:szCs w:val="22"/>
        </w:rPr>
        <w:t xml:space="preserve"> IMLS grant deadlines</w:t>
      </w:r>
      <w:r>
        <w:rPr>
          <w:rFonts w:asciiTheme="minorHAnsi" w:hAnsiTheme="minorHAnsi"/>
          <w:sz w:val="22"/>
          <w:szCs w:val="22"/>
        </w:rPr>
        <w:t xml:space="preserve">; </w:t>
      </w:r>
      <w:r w:rsidR="003B6C0D">
        <w:rPr>
          <w:rFonts w:asciiTheme="minorHAnsi" w:hAnsiTheme="minorHAnsi"/>
          <w:sz w:val="22"/>
          <w:szCs w:val="22"/>
        </w:rPr>
        <w:t xml:space="preserve">organizations should watch for </w:t>
      </w:r>
      <w:r>
        <w:rPr>
          <w:rFonts w:asciiTheme="minorHAnsi" w:hAnsiTheme="minorHAnsi"/>
          <w:sz w:val="22"/>
          <w:szCs w:val="22"/>
        </w:rPr>
        <w:t>an announcement of the new deadlines this fall</w:t>
      </w:r>
      <w:r w:rsidR="003B6C0D">
        <w:rPr>
          <w:rFonts w:asciiTheme="minorHAnsi" w:hAnsiTheme="minorHAnsi"/>
          <w:sz w:val="22"/>
          <w:szCs w:val="22"/>
        </w:rPr>
        <w:t xml:space="preserve">. Also, IMLS and NEH will be funding a second Heritage Health Index survey, probably beginning in 2014, assuming that Heritage Preservation is able to raise the remaining funds needed. </w:t>
      </w:r>
      <w:r>
        <w:rPr>
          <w:rFonts w:asciiTheme="minorHAnsi" w:hAnsiTheme="minorHAnsi"/>
          <w:sz w:val="22"/>
          <w:szCs w:val="22"/>
        </w:rPr>
        <w:t>An official announcement is expected soon.</w:t>
      </w:r>
    </w:p>
    <w:p w14:paraId="1E329BD1" w14:textId="388DFBCC" w:rsidR="00F37B72" w:rsidRDefault="005052A7" w:rsidP="005052A7">
      <w:pPr>
        <w:pStyle w:val="ListParagraph"/>
        <w:numPr>
          <w:ilvl w:val="1"/>
          <w:numId w:val="7"/>
        </w:numPr>
        <w:rPr>
          <w:rFonts w:asciiTheme="minorHAnsi" w:hAnsiTheme="minorHAnsi"/>
          <w:sz w:val="22"/>
          <w:szCs w:val="22"/>
        </w:rPr>
      </w:pPr>
      <w:r w:rsidRPr="005052A7">
        <w:rPr>
          <w:rFonts w:asciiTheme="minorHAnsi" w:hAnsiTheme="minorHAnsi"/>
          <w:sz w:val="22"/>
          <w:szCs w:val="22"/>
        </w:rPr>
        <w:t>SAA (Su Kim Chung)</w:t>
      </w:r>
      <w:r w:rsidR="006F2F01">
        <w:rPr>
          <w:rFonts w:asciiTheme="minorHAnsi" w:hAnsiTheme="minorHAnsi"/>
          <w:sz w:val="22"/>
          <w:szCs w:val="22"/>
        </w:rPr>
        <w:t xml:space="preserve">. </w:t>
      </w:r>
      <w:r w:rsidR="00F37B72">
        <w:rPr>
          <w:rFonts w:asciiTheme="minorHAnsi" w:hAnsiTheme="minorHAnsi"/>
          <w:sz w:val="22"/>
          <w:szCs w:val="22"/>
        </w:rPr>
        <w:t xml:space="preserve">Su Kim Chung reminded committee members about the upcoming SAA meeting in August. The CALM meeting will be on August 14, 2013. </w:t>
      </w:r>
    </w:p>
    <w:p w14:paraId="2EB3AB2D" w14:textId="77777777" w:rsidR="00F37B72" w:rsidRDefault="00F37B72" w:rsidP="00F37B72">
      <w:pPr>
        <w:pStyle w:val="ListParagraph"/>
        <w:numPr>
          <w:ilvl w:val="2"/>
          <w:numId w:val="7"/>
        </w:numPr>
        <w:rPr>
          <w:rFonts w:asciiTheme="minorHAnsi" w:hAnsiTheme="minorHAnsi"/>
          <w:sz w:val="22"/>
          <w:szCs w:val="22"/>
        </w:rPr>
      </w:pPr>
      <w:r>
        <w:rPr>
          <w:rFonts w:asciiTheme="minorHAnsi" w:hAnsiTheme="minorHAnsi"/>
          <w:sz w:val="22"/>
          <w:szCs w:val="22"/>
        </w:rPr>
        <w:t>Strategic Plan. SAA has adopted a new strategic plan. Goals include:</w:t>
      </w:r>
    </w:p>
    <w:p w14:paraId="372F2EA9" w14:textId="77777777" w:rsidR="00F37B72" w:rsidRDefault="00F37B72" w:rsidP="00F37B72">
      <w:pPr>
        <w:pStyle w:val="ListParagraph"/>
        <w:numPr>
          <w:ilvl w:val="1"/>
          <w:numId w:val="9"/>
        </w:numPr>
        <w:rPr>
          <w:rFonts w:asciiTheme="minorHAnsi" w:hAnsiTheme="minorHAnsi"/>
          <w:sz w:val="22"/>
          <w:szCs w:val="22"/>
        </w:rPr>
      </w:pPr>
      <w:r>
        <w:rPr>
          <w:rFonts w:asciiTheme="minorHAnsi" w:hAnsiTheme="minorHAnsi"/>
          <w:sz w:val="22"/>
          <w:szCs w:val="22"/>
        </w:rPr>
        <w:t>Advocating for archivists</w:t>
      </w:r>
      <w:r w:rsidRPr="00F37B72">
        <w:rPr>
          <w:rFonts w:asciiTheme="minorHAnsi" w:hAnsiTheme="minorHAnsi"/>
          <w:sz w:val="22"/>
          <w:szCs w:val="22"/>
        </w:rPr>
        <w:t xml:space="preserve"> </w:t>
      </w:r>
      <w:r>
        <w:rPr>
          <w:rFonts w:asciiTheme="minorHAnsi" w:hAnsiTheme="minorHAnsi"/>
          <w:sz w:val="22"/>
          <w:szCs w:val="22"/>
        </w:rPr>
        <w:t xml:space="preserve">and archives </w:t>
      </w:r>
    </w:p>
    <w:p w14:paraId="281DD73F" w14:textId="77777777" w:rsidR="00F37B72" w:rsidRDefault="00F37B72" w:rsidP="00F37B72">
      <w:pPr>
        <w:pStyle w:val="ListParagraph"/>
        <w:numPr>
          <w:ilvl w:val="1"/>
          <w:numId w:val="9"/>
        </w:numPr>
        <w:rPr>
          <w:rFonts w:asciiTheme="minorHAnsi" w:hAnsiTheme="minorHAnsi"/>
          <w:sz w:val="22"/>
          <w:szCs w:val="22"/>
        </w:rPr>
      </w:pPr>
      <w:r>
        <w:rPr>
          <w:rFonts w:asciiTheme="minorHAnsi" w:hAnsiTheme="minorHAnsi"/>
          <w:sz w:val="22"/>
          <w:szCs w:val="22"/>
        </w:rPr>
        <w:t>Enhancing professional growth</w:t>
      </w:r>
    </w:p>
    <w:p w14:paraId="1BD75B2A" w14:textId="77777777" w:rsidR="00F37B72" w:rsidRDefault="00F37B72" w:rsidP="00F37B72">
      <w:pPr>
        <w:pStyle w:val="ListParagraph"/>
        <w:numPr>
          <w:ilvl w:val="1"/>
          <w:numId w:val="9"/>
        </w:numPr>
        <w:rPr>
          <w:rFonts w:asciiTheme="minorHAnsi" w:hAnsiTheme="minorHAnsi"/>
          <w:sz w:val="22"/>
          <w:szCs w:val="22"/>
        </w:rPr>
      </w:pPr>
      <w:r>
        <w:rPr>
          <w:rFonts w:asciiTheme="minorHAnsi" w:hAnsiTheme="minorHAnsi"/>
          <w:sz w:val="22"/>
          <w:szCs w:val="22"/>
        </w:rPr>
        <w:t>Advancing the field</w:t>
      </w:r>
    </w:p>
    <w:p w14:paraId="6DDF685D" w14:textId="2FD1147A" w:rsidR="00F37B72" w:rsidRDefault="00F37B72" w:rsidP="00F37B72">
      <w:pPr>
        <w:pStyle w:val="ListParagraph"/>
        <w:numPr>
          <w:ilvl w:val="1"/>
          <w:numId w:val="9"/>
        </w:numPr>
        <w:rPr>
          <w:rFonts w:asciiTheme="minorHAnsi" w:hAnsiTheme="minorHAnsi"/>
          <w:sz w:val="22"/>
          <w:szCs w:val="22"/>
        </w:rPr>
      </w:pPr>
      <w:r>
        <w:rPr>
          <w:rFonts w:asciiTheme="minorHAnsi" w:hAnsiTheme="minorHAnsi"/>
          <w:sz w:val="22"/>
          <w:szCs w:val="22"/>
        </w:rPr>
        <w:t>Meeting members’ needs</w:t>
      </w:r>
    </w:p>
    <w:p w14:paraId="57BEA976" w14:textId="77777777" w:rsidR="00BC26F0" w:rsidRDefault="00BC26F0" w:rsidP="00BC26F0">
      <w:pPr>
        <w:pStyle w:val="ListParagraph"/>
        <w:numPr>
          <w:ilvl w:val="2"/>
          <w:numId w:val="7"/>
        </w:numPr>
        <w:rPr>
          <w:rFonts w:asciiTheme="minorHAnsi" w:hAnsiTheme="minorHAnsi"/>
          <w:sz w:val="22"/>
          <w:szCs w:val="22"/>
        </w:rPr>
      </w:pPr>
      <w:r>
        <w:rPr>
          <w:rFonts w:asciiTheme="minorHAnsi" w:hAnsiTheme="minorHAnsi"/>
          <w:sz w:val="22"/>
          <w:szCs w:val="22"/>
        </w:rPr>
        <w:t>Collaborative efforts:</w:t>
      </w:r>
    </w:p>
    <w:p w14:paraId="4877F81F" w14:textId="77777777" w:rsidR="00BC26F0" w:rsidRDefault="00BC26F0" w:rsidP="00BC26F0">
      <w:pPr>
        <w:pStyle w:val="ListParagraph"/>
        <w:numPr>
          <w:ilvl w:val="1"/>
          <w:numId w:val="8"/>
        </w:numPr>
        <w:rPr>
          <w:rFonts w:asciiTheme="minorHAnsi" w:hAnsiTheme="minorHAnsi"/>
          <w:sz w:val="22"/>
          <w:szCs w:val="22"/>
        </w:rPr>
      </w:pPr>
      <w:r>
        <w:rPr>
          <w:rFonts w:asciiTheme="minorHAnsi" w:hAnsiTheme="minorHAnsi"/>
          <w:sz w:val="22"/>
          <w:szCs w:val="22"/>
        </w:rPr>
        <w:t xml:space="preserve">SAA president Jackie Dooley participated in a forum organized by Maureen Sullivan, president of </w:t>
      </w:r>
      <w:proofErr w:type="gramStart"/>
      <w:r>
        <w:rPr>
          <w:rFonts w:asciiTheme="minorHAnsi" w:hAnsiTheme="minorHAnsi"/>
          <w:sz w:val="22"/>
          <w:szCs w:val="22"/>
        </w:rPr>
        <w:t>ALA, that</w:t>
      </w:r>
      <w:proofErr w:type="gramEnd"/>
      <w:r>
        <w:rPr>
          <w:rFonts w:asciiTheme="minorHAnsi" w:hAnsiTheme="minorHAnsi"/>
          <w:sz w:val="22"/>
          <w:szCs w:val="22"/>
        </w:rPr>
        <w:t xml:space="preserve"> included representatives of many of the allied professional organizations. The American Association of Law Libraries, the Special Libraries Association, the Medical Libraries Association, and the Association of Research Libraries as well as ALA and SAA were represented; AAM was not, and the committee should perhaps encourage participation. </w:t>
      </w:r>
    </w:p>
    <w:p w14:paraId="3D769873" w14:textId="77777777" w:rsidR="00BC26F0" w:rsidRDefault="00BC26F0" w:rsidP="00BC26F0">
      <w:pPr>
        <w:pStyle w:val="ListParagraph"/>
        <w:numPr>
          <w:ilvl w:val="1"/>
          <w:numId w:val="8"/>
        </w:numPr>
        <w:rPr>
          <w:rFonts w:asciiTheme="minorHAnsi" w:hAnsiTheme="minorHAnsi"/>
          <w:sz w:val="22"/>
          <w:szCs w:val="22"/>
        </w:rPr>
      </w:pPr>
      <w:r>
        <w:rPr>
          <w:rFonts w:asciiTheme="minorHAnsi" w:hAnsiTheme="minorHAnsi"/>
          <w:sz w:val="22"/>
          <w:szCs w:val="22"/>
        </w:rPr>
        <w:t>SAA is collaborating with ARL to offer workshops from the Digital Archives Specialist (DAS) curriculum in ARL libraries.</w:t>
      </w:r>
    </w:p>
    <w:p w14:paraId="09C34FCB" w14:textId="77777777" w:rsidR="00BC26F0" w:rsidRDefault="00BC26F0" w:rsidP="00BC26F0">
      <w:pPr>
        <w:pStyle w:val="ListParagraph"/>
        <w:numPr>
          <w:ilvl w:val="1"/>
          <w:numId w:val="8"/>
        </w:numPr>
        <w:rPr>
          <w:rFonts w:asciiTheme="minorHAnsi" w:hAnsiTheme="minorHAnsi"/>
          <w:sz w:val="22"/>
          <w:szCs w:val="22"/>
        </w:rPr>
      </w:pPr>
      <w:r>
        <w:rPr>
          <w:rFonts w:asciiTheme="minorHAnsi" w:hAnsiTheme="minorHAnsi"/>
          <w:sz w:val="22"/>
          <w:szCs w:val="22"/>
        </w:rPr>
        <w:t>IMLS has awarded a grant to SAA and ARL to fund the Mosaic Scholarship program, which will award 15 diversity scholarships over the next two years to SAA members working in ARL libraries for education and attendance at the SAA annual meeting.</w:t>
      </w:r>
    </w:p>
    <w:p w14:paraId="7E03234B" w14:textId="24D8D452" w:rsidR="00BC26F0" w:rsidRDefault="00BC26F0" w:rsidP="00F37B72">
      <w:pPr>
        <w:pStyle w:val="ListParagraph"/>
        <w:numPr>
          <w:ilvl w:val="2"/>
          <w:numId w:val="7"/>
        </w:numPr>
        <w:rPr>
          <w:rFonts w:asciiTheme="minorHAnsi" w:hAnsiTheme="minorHAnsi"/>
          <w:sz w:val="22"/>
          <w:szCs w:val="22"/>
        </w:rPr>
      </w:pPr>
      <w:r>
        <w:rPr>
          <w:rFonts w:asciiTheme="minorHAnsi" w:hAnsiTheme="minorHAnsi"/>
          <w:sz w:val="22"/>
          <w:szCs w:val="22"/>
        </w:rPr>
        <w:t>Other items of interest</w:t>
      </w:r>
    </w:p>
    <w:p w14:paraId="3DBAACB2" w14:textId="3BCFED01" w:rsidR="00F37B72" w:rsidRDefault="00BC26F0" w:rsidP="00BC26F0">
      <w:pPr>
        <w:pStyle w:val="ListParagraph"/>
        <w:numPr>
          <w:ilvl w:val="1"/>
          <w:numId w:val="8"/>
        </w:numPr>
        <w:rPr>
          <w:rFonts w:asciiTheme="minorHAnsi" w:hAnsiTheme="minorHAnsi"/>
          <w:sz w:val="22"/>
          <w:szCs w:val="22"/>
        </w:rPr>
      </w:pPr>
      <w:r>
        <w:rPr>
          <w:rFonts w:asciiTheme="minorHAnsi" w:hAnsiTheme="minorHAnsi"/>
          <w:sz w:val="22"/>
          <w:szCs w:val="22"/>
        </w:rPr>
        <w:t xml:space="preserve">SAA </w:t>
      </w:r>
      <w:r w:rsidR="00F37B72">
        <w:rPr>
          <w:rFonts w:asciiTheme="minorHAnsi" w:hAnsiTheme="minorHAnsi"/>
          <w:sz w:val="22"/>
          <w:szCs w:val="22"/>
        </w:rPr>
        <w:t xml:space="preserve">Annual Meeting Task Force: </w:t>
      </w:r>
      <w:r>
        <w:rPr>
          <w:rFonts w:asciiTheme="minorHAnsi" w:hAnsiTheme="minorHAnsi"/>
          <w:sz w:val="22"/>
          <w:szCs w:val="22"/>
        </w:rPr>
        <w:t xml:space="preserve">charged with looking at ways to </w:t>
      </w:r>
      <w:r w:rsidR="00F37B72">
        <w:rPr>
          <w:rFonts w:asciiTheme="minorHAnsi" w:hAnsiTheme="minorHAnsi"/>
          <w:sz w:val="22"/>
          <w:szCs w:val="22"/>
        </w:rPr>
        <w:t xml:space="preserve">make </w:t>
      </w:r>
      <w:r>
        <w:rPr>
          <w:rFonts w:asciiTheme="minorHAnsi" w:hAnsiTheme="minorHAnsi"/>
          <w:sz w:val="22"/>
          <w:szCs w:val="22"/>
        </w:rPr>
        <w:t xml:space="preserve">the annual </w:t>
      </w:r>
      <w:r w:rsidR="00F37B72">
        <w:rPr>
          <w:rFonts w:asciiTheme="minorHAnsi" w:hAnsiTheme="minorHAnsi"/>
          <w:sz w:val="22"/>
          <w:szCs w:val="22"/>
        </w:rPr>
        <w:t xml:space="preserve">meeting </w:t>
      </w:r>
      <w:r>
        <w:rPr>
          <w:rFonts w:asciiTheme="minorHAnsi" w:hAnsiTheme="minorHAnsi"/>
          <w:sz w:val="22"/>
          <w:szCs w:val="22"/>
        </w:rPr>
        <w:t>m</w:t>
      </w:r>
      <w:r w:rsidR="00F37B72">
        <w:rPr>
          <w:rFonts w:asciiTheme="minorHAnsi" w:hAnsiTheme="minorHAnsi"/>
          <w:sz w:val="22"/>
          <w:szCs w:val="22"/>
        </w:rPr>
        <w:t xml:space="preserve">ore affordable and available to </w:t>
      </w:r>
      <w:r>
        <w:rPr>
          <w:rFonts w:asciiTheme="minorHAnsi" w:hAnsiTheme="minorHAnsi"/>
          <w:sz w:val="22"/>
          <w:szCs w:val="22"/>
        </w:rPr>
        <w:t>members who cannot attend in person.</w:t>
      </w:r>
    </w:p>
    <w:p w14:paraId="3D801037" w14:textId="06431007" w:rsidR="00F37B72" w:rsidRPr="005052A7" w:rsidRDefault="00BC26F0" w:rsidP="00BC26F0">
      <w:pPr>
        <w:pStyle w:val="ListParagraph"/>
        <w:numPr>
          <w:ilvl w:val="1"/>
          <w:numId w:val="8"/>
        </w:numPr>
        <w:rPr>
          <w:rFonts w:asciiTheme="minorHAnsi" w:hAnsiTheme="minorHAnsi"/>
          <w:sz w:val="22"/>
          <w:szCs w:val="22"/>
        </w:rPr>
      </w:pPr>
      <w:r>
        <w:rPr>
          <w:rFonts w:asciiTheme="minorHAnsi" w:hAnsiTheme="minorHAnsi"/>
          <w:sz w:val="22"/>
          <w:szCs w:val="22"/>
        </w:rPr>
        <w:t xml:space="preserve">SAA </w:t>
      </w:r>
      <w:r w:rsidR="00F37B72">
        <w:rPr>
          <w:rFonts w:asciiTheme="minorHAnsi" w:hAnsiTheme="minorHAnsi"/>
          <w:sz w:val="22"/>
          <w:szCs w:val="22"/>
        </w:rPr>
        <w:t>Communications Task Force</w:t>
      </w:r>
      <w:r>
        <w:rPr>
          <w:rFonts w:asciiTheme="minorHAnsi" w:hAnsiTheme="minorHAnsi"/>
          <w:sz w:val="22"/>
          <w:szCs w:val="22"/>
        </w:rPr>
        <w:t>: charged with</w:t>
      </w:r>
      <w:r w:rsidR="00F37B72">
        <w:rPr>
          <w:rFonts w:asciiTheme="minorHAnsi" w:hAnsiTheme="minorHAnsi"/>
          <w:sz w:val="22"/>
          <w:szCs w:val="22"/>
        </w:rPr>
        <w:t xml:space="preserve"> reviewing the ways SAA communicates with its members. </w:t>
      </w:r>
      <w:r>
        <w:rPr>
          <w:rFonts w:asciiTheme="minorHAnsi" w:hAnsiTheme="minorHAnsi"/>
          <w:sz w:val="22"/>
          <w:szCs w:val="22"/>
        </w:rPr>
        <w:t>This Task Force is recommending an</w:t>
      </w:r>
      <w:r w:rsidR="00F37B72">
        <w:rPr>
          <w:rFonts w:asciiTheme="minorHAnsi" w:hAnsiTheme="minorHAnsi"/>
          <w:sz w:val="22"/>
          <w:szCs w:val="22"/>
        </w:rPr>
        <w:t xml:space="preserve"> increased use of social media</w:t>
      </w:r>
      <w:r>
        <w:rPr>
          <w:rFonts w:asciiTheme="minorHAnsi" w:hAnsiTheme="minorHAnsi"/>
          <w:sz w:val="22"/>
          <w:szCs w:val="22"/>
        </w:rPr>
        <w:t>, partially due to a s</w:t>
      </w:r>
      <w:r w:rsidR="00F37B72">
        <w:rPr>
          <w:rFonts w:asciiTheme="minorHAnsi" w:hAnsiTheme="minorHAnsi"/>
          <w:sz w:val="22"/>
          <w:szCs w:val="22"/>
        </w:rPr>
        <w:t xml:space="preserve">hift in </w:t>
      </w:r>
      <w:r>
        <w:rPr>
          <w:rFonts w:asciiTheme="minorHAnsi" w:hAnsiTheme="minorHAnsi"/>
          <w:sz w:val="22"/>
          <w:szCs w:val="22"/>
        </w:rPr>
        <w:t xml:space="preserve">the </w:t>
      </w:r>
      <w:r w:rsidR="00F37B72">
        <w:rPr>
          <w:rFonts w:asciiTheme="minorHAnsi" w:hAnsiTheme="minorHAnsi"/>
          <w:sz w:val="22"/>
          <w:szCs w:val="22"/>
        </w:rPr>
        <w:t xml:space="preserve">demographics of </w:t>
      </w:r>
      <w:r>
        <w:rPr>
          <w:rFonts w:asciiTheme="minorHAnsi" w:hAnsiTheme="minorHAnsi"/>
          <w:sz w:val="22"/>
          <w:szCs w:val="22"/>
        </w:rPr>
        <w:t>SAA membership; 25% of SAA members are students or new to the profession, and another 25% has only been in the profession for 1-5 years</w:t>
      </w:r>
      <w:r w:rsidR="00F37B72">
        <w:rPr>
          <w:rFonts w:asciiTheme="minorHAnsi" w:hAnsiTheme="minorHAnsi"/>
          <w:sz w:val="22"/>
          <w:szCs w:val="22"/>
        </w:rPr>
        <w:t xml:space="preserve">. </w:t>
      </w:r>
      <w:r>
        <w:rPr>
          <w:rFonts w:asciiTheme="minorHAnsi" w:hAnsiTheme="minorHAnsi"/>
          <w:sz w:val="22"/>
          <w:szCs w:val="22"/>
        </w:rPr>
        <w:t>Jackie Dooley has suggested that CALM should look at how we are t</w:t>
      </w:r>
      <w:r w:rsidR="00F37B72">
        <w:rPr>
          <w:rFonts w:asciiTheme="minorHAnsi" w:hAnsiTheme="minorHAnsi"/>
          <w:sz w:val="22"/>
          <w:szCs w:val="22"/>
        </w:rPr>
        <w:t>ransforming our professional associatio</w:t>
      </w:r>
      <w:r>
        <w:rPr>
          <w:rFonts w:asciiTheme="minorHAnsi" w:hAnsiTheme="minorHAnsi"/>
          <w:sz w:val="22"/>
          <w:szCs w:val="22"/>
        </w:rPr>
        <w:t>n to</w:t>
      </w:r>
      <w:r w:rsidR="00F37B72">
        <w:rPr>
          <w:rFonts w:asciiTheme="minorHAnsi" w:hAnsiTheme="minorHAnsi"/>
          <w:sz w:val="22"/>
          <w:szCs w:val="22"/>
        </w:rPr>
        <w:t xml:space="preserve"> meet the needs of 21</w:t>
      </w:r>
      <w:r w:rsidR="00F37B72" w:rsidRPr="00F37B72">
        <w:rPr>
          <w:rFonts w:asciiTheme="minorHAnsi" w:hAnsiTheme="minorHAnsi"/>
          <w:sz w:val="22"/>
          <w:szCs w:val="22"/>
          <w:vertAlign w:val="superscript"/>
        </w:rPr>
        <w:t>st</w:t>
      </w:r>
      <w:r w:rsidR="00F37B72">
        <w:rPr>
          <w:rFonts w:asciiTheme="minorHAnsi" w:hAnsiTheme="minorHAnsi"/>
          <w:sz w:val="22"/>
          <w:szCs w:val="22"/>
        </w:rPr>
        <w:t xml:space="preserve"> century members.</w:t>
      </w:r>
    </w:p>
    <w:p w14:paraId="036859EB" w14:textId="76BF8CAD" w:rsidR="005052A7" w:rsidRPr="005052A7" w:rsidRDefault="005052A7" w:rsidP="00F37B72">
      <w:pPr>
        <w:pStyle w:val="ListParagraph"/>
        <w:numPr>
          <w:ilvl w:val="0"/>
          <w:numId w:val="8"/>
        </w:numPr>
        <w:rPr>
          <w:rFonts w:asciiTheme="minorHAnsi" w:hAnsiTheme="minorHAnsi"/>
          <w:sz w:val="22"/>
          <w:szCs w:val="22"/>
        </w:rPr>
      </w:pPr>
      <w:r w:rsidRPr="005052A7">
        <w:rPr>
          <w:rFonts w:asciiTheme="minorHAnsi" w:hAnsiTheme="minorHAnsi"/>
          <w:sz w:val="22"/>
          <w:szCs w:val="22"/>
        </w:rPr>
        <w:t>Old Business</w:t>
      </w:r>
    </w:p>
    <w:p w14:paraId="554E428B" w14:textId="39B10B17" w:rsidR="005052A7" w:rsidRDefault="005052A7" w:rsidP="00F54DD3">
      <w:pPr>
        <w:pStyle w:val="ListParagraph"/>
        <w:numPr>
          <w:ilvl w:val="1"/>
          <w:numId w:val="8"/>
        </w:numPr>
        <w:ind w:left="1080"/>
        <w:rPr>
          <w:rFonts w:asciiTheme="minorHAnsi" w:hAnsiTheme="minorHAnsi"/>
          <w:sz w:val="22"/>
          <w:szCs w:val="22"/>
        </w:rPr>
      </w:pPr>
      <w:r w:rsidRPr="005052A7">
        <w:rPr>
          <w:rFonts w:asciiTheme="minorHAnsi" w:hAnsiTheme="minorHAnsi"/>
          <w:sz w:val="22"/>
          <w:szCs w:val="22"/>
        </w:rPr>
        <w:t>Programs for 2013</w:t>
      </w:r>
    </w:p>
    <w:p w14:paraId="3139F6EB" w14:textId="06E098E2" w:rsidR="00BC26F0" w:rsidRPr="00BC26F0" w:rsidRDefault="00BC26F0" w:rsidP="00F54DD3">
      <w:pPr>
        <w:pStyle w:val="ListParagraph"/>
        <w:numPr>
          <w:ilvl w:val="2"/>
          <w:numId w:val="8"/>
        </w:numPr>
        <w:ind w:left="1440"/>
        <w:rPr>
          <w:rFonts w:asciiTheme="minorHAnsi" w:hAnsiTheme="minorHAnsi"/>
          <w:sz w:val="22"/>
          <w:szCs w:val="22"/>
        </w:rPr>
      </w:pPr>
      <w:r w:rsidRPr="00BC26F0">
        <w:rPr>
          <w:rFonts w:asciiTheme="minorHAnsi" w:hAnsiTheme="minorHAnsi"/>
          <w:sz w:val="22"/>
          <w:szCs w:val="22"/>
        </w:rPr>
        <w:t>AAM 2013 (Baltimore)</w:t>
      </w:r>
      <w:r>
        <w:rPr>
          <w:rFonts w:asciiTheme="minorHAnsi" w:hAnsiTheme="minorHAnsi"/>
          <w:sz w:val="22"/>
          <w:szCs w:val="22"/>
        </w:rPr>
        <w:t xml:space="preserve"> – no program</w:t>
      </w:r>
    </w:p>
    <w:p w14:paraId="17C2555D" w14:textId="29C42617" w:rsidR="00BC26F0" w:rsidRPr="00BC26F0" w:rsidRDefault="00BC26F0" w:rsidP="00F54DD3">
      <w:pPr>
        <w:pStyle w:val="ListParagraph"/>
        <w:numPr>
          <w:ilvl w:val="2"/>
          <w:numId w:val="8"/>
        </w:numPr>
        <w:ind w:left="1440"/>
        <w:rPr>
          <w:rFonts w:asciiTheme="minorHAnsi" w:hAnsiTheme="minorHAnsi"/>
          <w:sz w:val="22"/>
          <w:szCs w:val="22"/>
        </w:rPr>
      </w:pPr>
      <w:r w:rsidRPr="00BC26F0">
        <w:rPr>
          <w:rFonts w:asciiTheme="minorHAnsi" w:hAnsiTheme="minorHAnsi"/>
          <w:sz w:val="22"/>
          <w:szCs w:val="22"/>
        </w:rPr>
        <w:t>ALA 2013 (Chicago)</w:t>
      </w:r>
      <w:r>
        <w:rPr>
          <w:rFonts w:asciiTheme="minorHAnsi" w:hAnsiTheme="minorHAnsi"/>
          <w:sz w:val="22"/>
          <w:szCs w:val="22"/>
        </w:rPr>
        <w:t>. Approx. 75 people in attendance; most people stayed for entire session.</w:t>
      </w:r>
    </w:p>
    <w:p w14:paraId="155188E9" w14:textId="77777777" w:rsidR="00BC26F0" w:rsidRPr="00BC26F0" w:rsidRDefault="00BC26F0" w:rsidP="00F54DD3">
      <w:pPr>
        <w:pStyle w:val="ListParagraph"/>
        <w:numPr>
          <w:ilvl w:val="3"/>
          <w:numId w:val="8"/>
        </w:numPr>
        <w:ind w:left="1800"/>
        <w:rPr>
          <w:rFonts w:asciiTheme="minorHAnsi" w:hAnsiTheme="minorHAnsi"/>
          <w:sz w:val="22"/>
          <w:szCs w:val="22"/>
        </w:rPr>
      </w:pPr>
      <w:r w:rsidRPr="00BC26F0">
        <w:rPr>
          <w:rFonts w:asciiTheme="minorHAnsi" w:hAnsiTheme="minorHAnsi"/>
          <w:sz w:val="22"/>
          <w:szCs w:val="22"/>
        </w:rPr>
        <w:t>“Collaborating to Preserve Our Heritage”</w:t>
      </w:r>
    </w:p>
    <w:p w14:paraId="73FE07FE" w14:textId="48391C67" w:rsidR="00BC26F0" w:rsidRPr="00BC26F0" w:rsidRDefault="00BC26F0" w:rsidP="00F54DD3">
      <w:pPr>
        <w:pStyle w:val="ListParagraph"/>
        <w:numPr>
          <w:ilvl w:val="3"/>
          <w:numId w:val="8"/>
        </w:numPr>
        <w:ind w:left="1800"/>
        <w:rPr>
          <w:rFonts w:asciiTheme="minorHAnsi" w:hAnsiTheme="minorHAnsi"/>
          <w:sz w:val="22"/>
          <w:szCs w:val="22"/>
        </w:rPr>
      </w:pPr>
      <w:r w:rsidRPr="00BC26F0">
        <w:rPr>
          <w:rFonts w:asciiTheme="minorHAnsi" w:hAnsiTheme="minorHAnsi"/>
          <w:sz w:val="22"/>
          <w:szCs w:val="22"/>
        </w:rPr>
        <w:t xml:space="preserve">Saturday, June 29, 2013, 4:30 </w:t>
      </w:r>
      <w:r>
        <w:rPr>
          <w:rFonts w:asciiTheme="minorHAnsi" w:hAnsiTheme="minorHAnsi"/>
          <w:sz w:val="22"/>
          <w:szCs w:val="22"/>
        </w:rPr>
        <w:t>-</w:t>
      </w:r>
      <w:r w:rsidRPr="00BC26F0">
        <w:rPr>
          <w:rFonts w:asciiTheme="minorHAnsi" w:hAnsiTheme="minorHAnsi"/>
          <w:sz w:val="22"/>
          <w:szCs w:val="22"/>
        </w:rPr>
        <w:t>6:30 p.m.</w:t>
      </w:r>
    </w:p>
    <w:p w14:paraId="738581B3" w14:textId="77777777" w:rsidR="00BC26F0" w:rsidRPr="00BC26F0" w:rsidRDefault="00BC26F0" w:rsidP="00F54DD3">
      <w:pPr>
        <w:pStyle w:val="ListParagraph"/>
        <w:numPr>
          <w:ilvl w:val="3"/>
          <w:numId w:val="8"/>
        </w:numPr>
        <w:ind w:left="1800"/>
        <w:rPr>
          <w:rFonts w:asciiTheme="minorHAnsi" w:hAnsiTheme="minorHAnsi"/>
          <w:sz w:val="22"/>
          <w:szCs w:val="22"/>
        </w:rPr>
      </w:pPr>
      <w:r w:rsidRPr="00BC26F0">
        <w:rPr>
          <w:rFonts w:asciiTheme="minorHAnsi" w:hAnsiTheme="minorHAnsi"/>
          <w:sz w:val="22"/>
          <w:szCs w:val="22"/>
        </w:rPr>
        <w:t xml:space="preserve">Speakers: </w:t>
      </w:r>
    </w:p>
    <w:p w14:paraId="63CD958E" w14:textId="645045AD" w:rsidR="00BC26F0" w:rsidRP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Jackie Dooley (</w:t>
      </w:r>
      <w:r>
        <w:rPr>
          <w:rFonts w:asciiTheme="minorHAnsi" w:hAnsiTheme="minorHAnsi"/>
          <w:sz w:val="22"/>
          <w:szCs w:val="22"/>
        </w:rPr>
        <w:t>SAA</w:t>
      </w:r>
      <w:r w:rsidRPr="00BC26F0">
        <w:rPr>
          <w:rFonts w:asciiTheme="minorHAnsi" w:hAnsiTheme="minorHAnsi"/>
          <w:sz w:val="22"/>
          <w:szCs w:val="22"/>
        </w:rPr>
        <w:t>), SAA’s Advocacy Agenda</w:t>
      </w:r>
    </w:p>
    <w:p w14:paraId="568C18FE" w14:textId="3C8C761B" w:rsid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 xml:space="preserve">Tom </w:t>
      </w:r>
      <w:proofErr w:type="spellStart"/>
      <w:r w:rsidRPr="00BC26F0">
        <w:rPr>
          <w:rFonts w:asciiTheme="minorHAnsi" w:hAnsiTheme="minorHAnsi"/>
          <w:sz w:val="22"/>
          <w:szCs w:val="22"/>
        </w:rPr>
        <w:t>Clareson</w:t>
      </w:r>
      <w:proofErr w:type="spellEnd"/>
      <w:r w:rsidRPr="00BC26F0">
        <w:rPr>
          <w:rFonts w:asciiTheme="minorHAnsi" w:hAnsiTheme="minorHAnsi"/>
          <w:sz w:val="22"/>
          <w:szCs w:val="22"/>
        </w:rPr>
        <w:t xml:space="preserve"> (</w:t>
      </w:r>
      <w:r>
        <w:rPr>
          <w:rFonts w:asciiTheme="minorHAnsi" w:hAnsiTheme="minorHAnsi"/>
          <w:sz w:val="22"/>
          <w:szCs w:val="22"/>
        </w:rPr>
        <w:t>LYRASIS</w:t>
      </w:r>
      <w:r w:rsidRPr="00BC26F0">
        <w:rPr>
          <w:rFonts w:asciiTheme="minorHAnsi" w:hAnsiTheme="minorHAnsi"/>
          <w:sz w:val="22"/>
          <w:szCs w:val="22"/>
        </w:rPr>
        <w:t>), IMLS Connecting to Collections Initiative</w:t>
      </w:r>
    </w:p>
    <w:p w14:paraId="042898AC" w14:textId="2475BA34" w:rsidR="00BC26F0" w:rsidRPr="00BC26F0" w:rsidRDefault="00BC26F0" w:rsidP="00F54DD3">
      <w:pPr>
        <w:pStyle w:val="ListParagraph"/>
        <w:numPr>
          <w:ilvl w:val="4"/>
          <w:numId w:val="8"/>
        </w:numPr>
        <w:ind w:left="2160"/>
        <w:rPr>
          <w:rFonts w:asciiTheme="minorHAnsi" w:hAnsiTheme="minorHAnsi"/>
          <w:sz w:val="22"/>
          <w:szCs w:val="22"/>
        </w:rPr>
      </w:pPr>
      <w:r>
        <w:rPr>
          <w:rFonts w:asciiTheme="minorHAnsi" w:hAnsiTheme="minorHAnsi"/>
          <w:sz w:val="22"/>
          <w:szCs w:val="22"/>
        </w:rPr>
        <w:t xml:space="preserve">Tamara </w:t>
      </w:r>
      <w:proofErr w:type="spellStart"/>
      <w:r>
        <w:rPr>
          <w:rFonts w:asciiTheme="minorHAnsi" w:hAnsiTheme="minorHAnsi"/>
          <w:sz w:val="22"/>
          <w:szCs w:val="22"/>
        </w:rPr>
        <w:t>Hemmerlein</w:t>
      </w:r>
      <w:proofErr w:type="spellEnd"/>
      <w:r>
        <w:rPr>
          <w:rFonts w:asciiTheme="minorHAnsi" w:hAnsiTheme="minorHAnsi"/>
          <w:sz w:val="22"/>
          <w:szCs w:val="22"/>
        </w:rPr>
        <w:t xml:space="preserve"> (Indiana Historical Society), Hoosier Heritage Alliance</w:t>
      </w:r>
    </w:p>
    <w:p w14:paraId="4AA7FDE5" w14:textId="77777777" w:rsidR="00BC26F0" w:rsidRP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 xml:space="preserve">John </w:t>
      </w:r>
      <w:proofErr w:type="spellStart"/>
      <w:r w:rsidRPr="00BC26F0">
        <w:rPr>
          <w:rFonts w:asciiTheme="minorHAnsi" w:hAnsiTheme="minorHAnsi"/>
          <w:sz w:val="22"/>
          <w:szCs w:val="22"/>
        </w:rPr>
        <w:t>Chrastka</w:t>
      </w:r>
      <w:proofErr w:type="spellEnd"/>
      <w:r w:rsidRPr="00BC26F0">
        <w:rPr>
          <w:rFonts w:asciiTheme="minorHAnsi" w:hAnsiTheme="minorHAnsi"/>
          <w:sz w:val="22"/>
          <w:szCs w:val="22"/>
        </w:rPr>
        <w:t xml:space="preserve"> (</w:t>
      </w:r>
      <w:proofErr w:type="spellStart"/>
      <w:r w:rsidRPr="00BC26F0">
        <w:rPr>
          <w:rFonts w:asciiTheme="minorHAnsi" w:hAnsiTheme="minorHAnsi"/>
          <w:sz w:val="22"/>
          <w:szCs w:val="22"/>
        </w:rPr>
        <w:t>EveryLibrary</w:t>
      </w:r>
      <w:proofErr w:type="spellEnd"/>
      <w:r w:rsidRPr="00BC26F0">
        <w:rPr>
          <w:rFonts w:asciiTheme="minorHAnsi" w:hAnsiTheme="minorHAnsi"/>
          <w:sz w:val="22"/>
          <w:szCs w:val="22"/>
        </w:rPr>
        <w:t>), EveryLibrary.org</w:t>
      </w:r>
    </w:p>
    <w:p w14:paraId="57A7A675" w14:textId="77777777" w:rsidR="00BC26F0" w:rsidRPr="00BC26F0" w:rsidRDefault="00BC26F0" w:rsidP="00F54DD3">
      <w:pPr>
        <w:pStyle w:val="ListParagraph"/>
        <w:numPr>
          <w:ilvl w:val="2"/>
          <w:numId w:val="8"/>
        </w:numPr>
        <w:ind w:left="1440"/>
        <w:rPr>
          <w:rFonts w:asciiTheme="minorHAnsi" w:hAnsiTheme="minorHAnsi"/>
          <w:sz w:val="22"/>
          <w:szCs w:val="22"/>
        </w:rPr>
      </w:pPr>
      <w:r w:rsidRPr="00BC26F0">
        <w:rPr>
          <w:rFonts w:asciiTheme="minorHAnsi" w:hAnsiTheme="minorHAnsi"/>
          <w:sz w:val="22"/>
          <w:szCs w:val="22"/>
        </w:rPr>
        <w:t>SAA 2013 (New Orleans)</w:t>
      </w:r>
    </w:p>
    <w:p w14:paraId="55A9BCB5" w14:textId="77777777" w:rsidR="00BC26F0" w:rsidRPr="00BC26F0" w:rsidRDefault="00BC26F0" w:rsidP="00F54DD3">
      <w:pPr>
        <w:pStyle w:val="ListParagraph"/>
        <w:numPr>
          <w:ilvl w:val="3"/>
          <w:numId w:val="8"/>
        </w:numPr>
        <w:ind w:left="1800"/>
        <w:rPr>
          <w:rFonts w:asciiTheme="minorHAnsi" w:hAnsiTheme="minorHAnsi"/>
          <w:sz w:val="22"/>
          <w:szCs w:val="22"/>
        </w:rPr>
      </w:pPr>
      <w:r w:rsidRPr="00BC26F0">
        <w:rPr>
          <w:rFonts w:asciiTheme="minorHAnsi" w:hAnsiTheme="minorHAnsi"/>
          <w:sz w:val="22"/>
          <w:szCs w:val="22"/>
        </w:rPr>
        <w:t>“All for One and One for All: State Archives and Effective Archival Advocacy”</w:t>
      </w:r>
    </w:p>
    <w:p w14:paraId="6BB93C4D" w14:textId="36F06240" w:rsidR="00BC26F0" w:rsidRPr="00BC26F0" w:rsidRDefault="00BC26F0" w:rsidP="00F54DD3">
      <w:pPr>
        <w:pStyle w:val="ListParagraph"/>
        <w:numPr>
          <w:ilvl w:val="3"/>
          <w:numId w:val="8"/>
        </w:numPr>
        <w:ind w:left="1800"/>
        <w:rPr>
          <w:rFonts w:asciiTheme="minorHAnsi" w:hAnsiTheme="minorHAnsi"/>
          <w:sz w:val="22"/>
          <w:szCs w:val="22"/>
        </w:rPr>
      </w:pPr>
      <w:r>
        <w:rPr>
          <w:rFonts w:asciiTheme="minorHAnsi" w:hAnsiTheme="minorHAnsi"/>
          <w:sz w:val="22"/>
          <w:szCs w:val="22"/>
        </w:rPr>
        <w:t xml:space="preserve">Saturday, August 17, 2013, </w:t>
      </w:r>
      <w:r w:rsidR="00F54DD3">
        <w:rPr>
          <w:rFonts w:asciiTheme="minorHAnsi" w:hAnsiTheme="minorHAnsi"/>
          <w:sz w:val="22"/>
          <w:szCs w:val="22"/>
        </w:rPr>
        <w:t>8</w:t>
      </w:r>
      <w:r>
        <w:rPr>
          <w:rFonts w:asciiTheme="minorHAnsi" w:hAnsiTheme="minorHAnsi"/>
          <w:sz w:val="22"/>
          <w:szCs w:val="22"/>
        </w:rPr>
        <w:t>:00-</w:t>
      </w:r>
      <w:r w:rsidR="00F54DD3">
        <w:rPr>
          <w:rFonts w:asciiTheme="minorHAnsi" w:hAnsiTheme="minorHAnsi"/>
          <w:sz w:val="22"/>
          <w:szCs w:val="22"/>
        </w:rPr>
        <w:t>9</w:t>
      </w:r>
      <w:r>
        <w:rPr>
          <w:rFonts w:asciiTheme="minorHAnsi" w:hAnsiTheme="minorHAnsi"/>
          <w:sz w:val="22"/>
          <w:szCs w:val="22"/>
        </w:rPr>
        <w:t>:30 a.m.</w:t>
      </w:r>
    </w:p>
    <w:p w14:paraId="3C4B39ED" w14:textId="77777777" w:rsidR="00BC26F0" w:rsidRPr="00BC26F0" w:rsidRDefault="00BC26F0" w:rsidP="00F54DD3">
      <w:pPr>
        <w:pStyle w:val="ListParagraph"/>
        <w:numPr>
          <w:ilvl w:val="3"/>
          <w:numId w:val="8"/>
        </w:numPr>
        <w:ind w:left="1800"/>
        <w:rPr>
          <w:rFonts w:asciiTheme="minorHAnsi" w:hAnsiTheme="minorHAnsi"/>
          <w:sz w:val="22"/>
          <w:szCs w:val="22"/>
        </w:rPr>
      </w:pPr>
      <w:r w:rsidRPr="00BC26F0">
        <w:rPr>
          <w:rFonts w:asciiTheme="minorHAnsi" w:hAnsiTheme="minorHAnsi"/>
          <w:sz w:val="22"/>
          <w:szCs w:val="22"/>
        </w:rPr>
        <w:t xml:space="preserve">Speakers: </w:t>
      </w:r>
    </w:p>
    <w:p w14:paraId="2CFA1EED" w14:textId="77777777" w:rsidR="00BC26F0" w:rsidRP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 xml:space="preserve">Kaye Lanning </w:t>
      </w:r>
      <w:proofErr w:type="spellStart"/>
      <w:r w:rsidRPr="00BC26F0">
        <w:rPr>
          <w:rFonts w:asciiTheme="minorHAnsi" w:hAnsiTheme="minorHAnsi"/>
          <w:sz w:val="22"/>
          <w:szCs w:val="22"/>
        </w:rPr>
        <w:t>Minchew</w:t>
      </w:r>
      <w:proofErr w:type="spellEnd"/>
      <w:r w:rsidRPr="00BC26F0">
        <w:rPr>
          <w:rFonts w:asciiTheme="minorHAnsi" w:hAnsiTheme="minorHAnsi"/>
          <w:sz w:val="22"/>
          <w:szCs w:val="22"/>
        </w:rPr>
        <w:t>, Coalition to Preserve Georgia's Archives</w:t>
      </w:r>
    </w:p>
    <w:p w14:paraId="12813E2C" w14:textId="77777777" w:rsidR="00BC26F0" w:rsidRP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Steve Murray, Alabama Department of Archives and History</w:t>
      </w:r>
    </w:p>
    <w:p w14:paraId="033AC9D2" w14:textId="77777777" w:rsidR="00BC26F0" w:rsidRP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Kathleen Roe, New York State Archives</w:t>
      </w:r>
    </w:p>
    <w:p w14:paraId="015D3ABC" w14:textId="77777777" w:rsidR="00BC26F0" w:rsidRPr="00BC26F0" w:rsidRDefault="00BC26F0" w:rsidP="00F54DD3">
      <w:pPr>
        <w:pStyle w:val="ListParagraph"/>
        <w:numPr>
          <w:ilvl w:val="4"/>
          <w:numId w:val="8"/>
        </w:numPr>
        <w:ind w:left="2160"/>
        <w:rPr>
          <w:rFonts w:asciiTheme="minorHAnsi" w:hAnsiTheme="minorHAnsi"/>
          <w:sz w:val="22"/>
          <w:szCs w:val="22"/>
        </w:rPr>
      </w:pPr>
      <w:r w:rsidRPr="00BC26F0">
        <w:rPr>
          <w:rFonts w:asciiTheme="minorHAnsi" w:hAnsiTheme="minorHAnsi"/>
          <w:sz w:val="22"/>
          <w:szCs w:val="22"/>
        </w:rPr>
        <w:t>Melanie Sturgeon, Arizona State Library, Archives, and Public Records</w:t>
      </w:r>
    </w:p>
    <w:p w14:paraId="365BC059" w14:textId="7155D065" w:rsidR="005052A7" w:rsidRPr="005052A7" w:rsidRDefault="005052A7" w:rsidP="00F54DD3">
      <w:pPr>
        <w:pStyle w:val="ListParagraph"/>
        <w:numPr>
          <w:ilvl w:val="1"/>
          <w:numId w:val="8"/>
        </w:numPr>
        <w:ind w:left="1080"/>
        <w:rPr>
          <w:rFonts w:asciiTheme="minorHAnsi" w:hAnsiTheme="minorHAnsi"/>
          <w:sz w:val="22"/>
          <w:szCs w:val="22"/>
        </w:rPr>
      </w:pPr>
      <w:r w:rsidRPr="005052A7">
        <w:rPr>
          <w:rFonts w:asciiTheme="minorHAnsi" w:hAnsiTheme="minorHAnsi"/>
          <w:sz w:val="22"/>
          <w:szCs w:val="22"/>
        </w:rPr>
        <w:t>CALM Web Presence</w:t>
      </w:r>
      <w:r w:rsidR="00BC26F0">
        <w:rPr>
          <w:rFonts w:asciiTheme="minorHAnsi" w:hAnsiTheme="minorHAnsi"/>
          <w:sz w:val="22"/>
          <w:szCs w:val="22"/>
        </w:rPr>
        <w:t>. Item was tabled.</w:t>
      </w:r>
    </w:p>
    <w:p w14:paraId="7D8147B1" w14:textId="38A09080" w:rsidR="005052A7" w:rsidRPr="005052A7" w:rsidRDefault="005052A7" w:rsidP="00F37B72">
      <w:pPr>
        <w:pStyle w:val="ListParagraph"/>
        <w:numPr>
          <w:ilvl w:val="0"/>
          <w:numId w:val="8"/>
        </w:numPr>
        <w:rPr>
          <w:rFonts w:asciiTheme="minorHAnsi" w:hAnsiTheme="minorHAnsi"/>
          <w:sz w:val="22"/>
          <w:szCs w:val="22"/>
        </w:rPr>
      </w:pPr>
      <w:r w:rsidRPr="005052A7">
        <w:rPr>
          <w:rFonts w:asciiTheme="minorHAnsi" w:hAnsiTheme="minorHAnsi"/>
          <w:sz w:val="22"/>
          <w:szCs w:val="22"/>
        </w:rPr>
        <w:t>New Business</w:t>
      </w:r>
    </w:p>
    <w:p w14:paraId="63A85A7E" w14:textId="02D445C3" w:rsidR="005052A7" w:rsidRDefault="005052A7" w:rsidP="00F54DD3">
      <w:pPr>
        <w:pStyle w:val="ListParagraph"/>
        <w:numPr>
          <w:ilvl w:val="1"/>
          <w:numId w:val="8"/>
        </w:numPr>
        <w:ind w:left="1080"/>
        <w:rPr>
          <w:rFonts w:asciiTheme="minorHAnsi" w:hAnsiTheme="minorHAnsi"/>
          <w:sz w:val="22"/>
          <w:szCs w:val="22"/>
        </w:rPr>
      </w:pPr>
      <w:r w:rsidRPr="005052A7">
        <w:rPr>
          <w:rFonts w:asciiTheme="minorHAnsi" w:hAnsiTheme="minorHAnsi"/>
          <w:sz w:val="22"/>
          <w:szCs w:val="22"/>
        </w:rPr>
        <w:t>Programs for 2014</w:t>
      </w:r>
    </w:p>
    <w:p w14:paraId="2B2AEB4A" w14:textId="289145AF" w:rsidR="00F54DD3" w:rsidRDefault="00F54DD3" w:rsidP="00F54DD3">
      <w:pPr>
        <w:pStyle w:val="ListParagraph"/>
        <w:numPr>
          <w:ilvl w:val="2"/>
          <w:numId w:val="8"/>
        </w:numPr>
        <w:ind w:left="1440"/>
        <w:rPr>
          <w:rFonts w:asciiTheme="minorHAnsi" w:hAnsiTheme="minorHAnsi"/>
          <w:sz w:val="22"/>
          <w:szCs w:val="22"/>
        </w:rPr>
      </w:pPr>
      <w:r>
        <w:rPr>
          <w:rFonts w:asciiTheme="minorHAnsi" w:hAnsiTheme="minorHAnsi"/>
          <w:sz w:val="22"/>
          <w:szCs w:val="22"/>
        </w:rPr>
        <w:lastRenderedPageBreak/>
        <w:t>Deadlines:</w:t>
      </w:r>
    </w:p>
    <w:p w14:paraId="3EF61488" w14:textId="37A53ECF" w:rsidR="00F54DD3" w:rsidRDefault="00F54DD3" w:rsidP="00F54DD3">
      <w:pPr>
        <w:pStyle w:val="ListParagraph"/>
        <w:numPr>
          <w:ilvl w:val="3"/>
          <w:numId w:val="8"/>
        </w:numPr>
        <w:ind w:left="1800"/>
        <w:rPr>
          <w:rFonts w:asciiTheme="minorHAnsi" w:hAnsiTheme="minorHAnsi"/>
          <w:sz w:val="22"/>
          <w:szCs w:val="22"/>
        </w:rPr>
      </w:pPr>
      <w:r>
        <w:rPr>
          <w:rFonts w:asciiTheme="minorHAnsi" w:hAnsiTheme="minorHAnsi"/>
          <w:sz w:val="22"/>
          <w:szCs w:val="22"/>
        </w:rPr>
        <w:t>AAM. Proposals open mid-July, following new process.</w:t>
      </w:r>
    </w:p>
    <w:p w14:paraId="5F33A982" w14:textId="3E9CCF3E" w:rsidR="00F54DD3" w:rsidRDefault="00F54DD3" w:rsidP="00F54DD3">
      <w:pPr>
        <w:pStyle w:val="ListParagraph"/>
        <w:numPr>
          <w:ilvl w:val="3"/>
          <w:numId w:val="8"/>
        </w:numPr>
        <w:ind w:left="1800"/>
        <w:rPr>
          <w:rFonts w:asciiTheme="minorHAnsi" w:hAnsiTheme="minorHAnsi"/>
          <w:sz w:val="22"/>
          <w:szCs w:val="22"/>
        </w:rPr>
      </w:pPr>
      <w:r>
        <w:rPr>
          <w:rFonts w:asciiTheme="minorHAnsi" w:hAnsiTheme="minorHAnsi"/>
          <w:sz w:val="22"/>
          <w:szCs w:val="22"/>
        </w:rPr>
        <w:t>ALA. No firm deadline, but we need to request a session soon.</w:t>
      </w:r>
    </w:p>
    <w:p w14:paraId="5BFAB797" w14:textId="53894B21" w:rsidR="00F54DD3" w:rsidRDefault="00F54DD3" w:rsidP="00F54DD3">
      <w:pPr>
        <w:pStyle w:val="ListParagraph"/>
        <w:numPr>
          <w:ilvl w:val="3"/>
          <w:numId w:val="8"/>
        </w:numPr>
        <w:ind w:left="1800"/>
        <w:rPr>
          <w:rFonts w:asciiTheme="minorHAnsi" w:hAnsiTheme="minorHAnsi"/>
          <w:sz w:val="22"/>
          <w:szCs w:val="22"/>
        </w:rPr>
      </w:pPr>
      <w:r>
        <w:rPr>
          <w:rFonts w:asciiTheme="minorHAnsi" w:hAnsiTheme="minorHAnsi"/>
          <w:sz w:val="22"/>
          <w:szCs w:val="22"/>
        </w:rPr>
        <w:t>SAA. Proposals due mid-October.</w:t>
      </w:r>
      <w:r w:rsidR="00720AB4">
        <w:rPr>
          <w:rFonts w:asciiTheme="minorHAnsi" w:hAnsiTheme="minorHAnsi"/>
          <w:sz w:val="22"/>
          <w:szCs w:val="22"/>
        </w:rPr>
        <w:t xml:space="preserve"> Theme is “Archives and Records: Ensuring Access”</w:t>
      </w:r>
    </w:p>
    <w:p w14:paraId="59676556" w14:textId="6EA781C9" w:rsidR="00F54DD3" w:rsidRDefault="00F54DD3" w:rsidP="00F54DD3">
      <w:pPr>
        <w:pStyle w:val="ListParagraph"/>
        <w:numPr>
          <w:ilvl w:val="2"/>
          <w:numId w:val="8"/>
        </w:numPr>
        <w:ind w:left="1440"/>
        <w:rPr>
          <w:rFonts w:asciiTheme="minorHAnsi" w:hAnsiTheme="minorHAnsi"/>
          <w:sz w:val="22"/>
          <w:szCs w:val="22"/>
        </w:rPr>
      </w:pPr>
      <w:r>
        <w:rPr>
          <w:rFonts w:asciiTheme="minorHAnsi" w:hAnsiTheme="minorHAnsi"/>
          <w:sz w:val="22"/>
          <w:szCs w:val="22"/>
        </w:rPr>
        <w:t>Possible topics:</w:t>
      </w:r>
    </w:p>
    <w:p w14:paraId="08E4D5C8" w14:textId="77777777" w:rsidR="00F54DD3" w:rsidRPr="00F54DD3" w:rsidRDefault="00F54DD3" w:rsidP="00F54DD3">
      <w:pPr>
        <w:pStyle w:val="ListParagraph"/>
        <w:numPr>
          <w:ilvl w:val="3"/>
          <w:numId w:val="8"/>
        </w:numPr>
        <w:ind w:left="1800"/>
        <w:rPr>
          <w:rFonts w:asciiTheme="minorHAnsi" w:hAnsiTheme="minorHAnsi"/>
          <w:sz w:val="22"/>
          <w:szCs w:val="22"/>
        </w:rPr>
      </w:pPr>
      <w:r w:rsidRPr="00F54DD3">
        <w:rPr>
          <w:rFonts w:asciiTheme="minorHAnsi" w:hAnsiTheme="minorHAnsi"/>
          <w:sz w:val="22"/>
          <w:szCs w:val="22"/>
        </w:rPr>
        <w:t>Community Engagement/Crowdsourcing</w:t>
      </w:r>
    </w:p>
    <w:p w14:paraId="4DEA0B2F" w14:textId="77777777" w:rsidR="00F54DD3" w:rsidRPr="00F54DD3" w:rsidRDefault="00F54DD3" w:rsidP="00F54DD3">
      <w:pPr>
        <w:pStyle w:val="ListParagraph"/>
        <w:numPr>
          <w:ilvl w:val="3"/>
          <w:numId w:val="8"/>
        </w:numPr>
        <w:ind w:left="1800"/>
        <w:rPr>
          <w:rFonts w:asciiTheme="minorHAnsi" w:hAnsiTheme="minorHAnsi"/>
          <w:sz w:val="22"/>
          <w:szCs w:val="22"/>
        </w:rPr>
      </w:pPr>
      <w:r w:rsidRPr="00F54DD3">
        <w:rPr>
          <w:rFonts w:asciiTheme="minorHAnsi" w:hAnsiTheme="minorHAnsi"/>
          <w:sz w:val="22"/>
          <w:szCs w:val="22"/>
        </w:rPr>
        <w:t>Digital Public Library of America</w:t>
      </w:r>
    </w:p>
    <w:p w14:paraId="1182356A" w14:textId="6B2E042B" w:rsidR="00F54DD3" w:rsidRPr="00F54DD3" w:rsidRDefault="00F54DD3" w:rsidP="00F54DD3">
      <w:pPr>
        <w:pStyle w:val="ListParagraph"/>
        <w:numPr>
          <w:ilvl w:val="3"/>
          <w:numId w:val="8"/>
        </w:numPr>
        <w:ind w:left="1800"/>
        <w:rPr>
          <w:rFonts w:asciiTheme="minorHAnsi" w:hAnsiTheme="minorHAnsi"/>
          <w:sz w:val="22"/>
          <w:szCs w:val="22"/>
        </w:rPr>
      </w:pPr>
      <w:r w:rsidRPr="00F54DD3">
        <w:rPr>
          <w:rFonts w:asciiTheme="minorHAnsi" w:hAnsiTheme="minorHAnsi"/>
          <w:sz w:val="22"/>
          <w:szCs w:val="22"/>
        </w:rPr>
        <w:t>Assessment</w:t>
      </w:r>
      <w:r>
        <w:rPr>
          <w:rFonts w:asciiTheme="minorHAnsi" w:hAnsiTheme="minorHAnsi"/>
          <w:sz w:val="22"/>
          <w:szCs w:val="22"/>
        </w:rPr>
        <w:t xml:space="preserve"> (may be premature</w:t>
      </w:r>
      <w:r w:rsidR="00720AB4">
        <w:rPr>
          <w:rFonts w:asciiTheme="minorHAnsi" w:hAnsiTheme="minorHAnsi"/>
          <w:sz w:val="22"/>
          <w:szCs w:val="22"/>
        </w:rPr>
        <w:t xml:space="preserve"> based on status of RBMS Task Force</w:t>
      </w:r>
      <w:r>
        <w:rPr>
          <w:rFonts w:asciiTheme="minorHAnsi" w:hAnsiTheme="minorHAnsi"/>
          <w:sz w:val="22"/>
          <w:szCs w:val="22"/>
        </w:rPr>
        <w:t>)</w:t>
      </w:r>
    </w:p>
    <w:p w14:paraId="4B47E7FE" w14:textId="6D1194BE" w:rsidR="00F54DD3" w:rsidRPr="00F54DD3" w:rsidRDefault="00F54DD3" w:rsidP="00F54DD3">
      <w:pPr>
        <w:pStyle w:val="ListParagraph"/>
        <w:numPr>
          <w:ilvl w:val="3"/>
          <w:numId w:val="8"/>
        </w:numPr>
        <w:ind w:left="1800"/>
        <w:rPr>
          <w:rFonts w:asciiTheme="minorHAnsi" w:hAnsiTheme="minorHAnsi"/>
          <w:sz w:val="22"/>
          <w:szCs w:val="22"/>
        </w:rPr>
      </w:pPr>
      <w:proofErr w:type="spellStart"/>
      <w:r w:rsidRPr="00F54DD3">
        <w:rPr>
          <w:rFonts w:asciiTheme="minorHAnsi" w:hAnsiTheme="minorHAnsi"/>
          <w:sz w:val="22"/>
          <w:szCs w:val="22"/>
        </w:rPr>
        <w:t>GLAMwiki</w:t>
      </w:r>
      <w:proofErr w:type="spellEnd"/>
      <w:r w:rsidRPr="00F54DD3">
        <w:rPr>
          <w:rFonts w:asciiTheme="minorHAnsi" w:hAnsiTheme="minorHAnsi"/>
          <w:sz w:val="22"/>
          <w:szCs w:val="22"/>
        </w:rPr>
        <w:t xml:space="preserve"> </w:t>
      </w:r>
      <w:r>
        <w:rPr>
          <w:rFonts w:asciiTheme="minorHAnsi" w:hAnsiTheme="minorHAnsi"/>
          <w:sz w:val="22"/>
          <w:szCs w:val="22"/>
        </w:rPr>
        <w:t xml:space="preserve">Project </w:t>
      </w:r>
      <w:r w:rsidRPr="00F54DD3">
        <w:rPr>
          <w:rFonts w:asciiTheme="minorHAnsi" w:hAnsiTheme="minorHAnsi"/>
          <w:sz w:val="22"/>
          <w:szCs w:val="22"/>
        </w:rPr>
        <w:t>(</w:t>
      </w:r>
      <w:hyperlink r:id="rId15" w:history="1">
        <w:r w:rsidRPr="00F54DD3">
          <w:rPr>
            <w:rStyle w:val="Hyperlink"/>
            <w:rFonts w:asciiTheme="minorHAnsi" w:hAnsiTheme="minorHAnsi"/>
            <w:sz w:val="22"/>
            <w:szCs w:val="22"/>
          </w:rPr>
          <w:t>http://en.wikipedia.org/wiki/Wikipedia:GLAM</w:t>
        </w:r>
      </w:hyperlink>
      <w:r w:rsidRPr="00F54DD3">
        <w:rPr>
          <w:rFonts w:asciiTheme="minorHAnsi" w:hAnsiTheme="minorHAnsi"/>
          <w:sz w:val="22"/>
          <w:szCs w:val="22"/>
        </w:rPr>
        <w:t>)</w:t>
      </w:r>
      <w:r>
        <w:rPr>
          <w:rFonts w:asciiTheme="minorHAnsi" w:hAnsiTheme="minorHAnsi"/>
          <w:sz w:val="22"/>
          <w:szCs w:val="22"/>
        </w:rPr>
        <w:t xml:space="preserve"> – will be a topic at RBMS </w:t>
      </w:r>
    </w:p>
    <w:p w14:paraId="209BD5DD" w14:textId="77777777" w:rsidR="00F54DD3" w:rsidRPr="00F54DD3" w:rsidRDefault="00F54DD3" w:rsidP="00F54DD3">
      <w:pPr>
        <w:pStyle w:val="ListParagraph"/>
        <w:numPr>
          <w:ilvl w:val="3"/>
          <w:numId w:val="8"/>
        </w:numPr>
        <w:ind w:left="1800"/>
        <w:rPr>
          <w:rFonts w:asciiTheme="minorHAnsi" w:hAnsiTheme="minorHAnsi"/>
          <w:sz w:val="22"/>
          <w:szCs w:val="22"/>
        </w:rPr>
      </w:pPr>
      <w:proofErr w:type="spellStart"/>
      <w:r w:rsidRPr="00F54DD3">
        <w:rPr>
          <w:rFonts w:asciiTheme="minorHAnsi" w:hAnsiTheme="minorHAnsi"/>
          <w:sz w:val="22"/>
          <w:szCs w:val="22"/>
        </w:rPr>
        <w:t>Makerspaces</w:t>
      </w:r>
      <w:proofErr w:type="spellEnd"/>
    </w:p>
    <w:p w14:paraId="156849EB" w14:textId="19B00178" w:rsidR="00F54DD3" w:rsidRPr="00F54DD3" w:rsidRDefault="00F54DD3" w:rsidP="00F54DD3">
      <w:pPr>
        <w:pStyle w:val="ListParagraph"/>
        <w:numPr>
          <w:ilvl w:val="3"/>
          <w:numId w:val="8"/>
        </w:numPr>
        <w:ind w:left="1800"/>
        <w:rPr>
          <w:rFonts w:asciiTheme="minorHAnsi" w:hAnsiTheme="minorHAnsi"/>
          <w:sz w:val="22"/>
          <w:szCs w:val="22"/>
        </w:rPr>
      </w:pPr>
      <w:r>
        <w:rPr>
          <w:rFonts w:asciiTheme="minorHAnsi" w:hAnsiTheme="minorHAnsi"/>
          <w:sz w:val="22"/>
          <w:szCs w:val="22"/>
        </w:rPr>
        <w:t>Credentialing/badging as trends</w:t>
      </w:r>
      <w:r w:rsidR="00720AB4">
        <w:rPr>
          <w:rFonts w:asciiTheme="minorHAnsi" w:hAnsiTheme="minorHAnsi"/>
          <w:sz w:val="22"/>
          <w:szCs w:val="22"/>
        </w:rPr>
        <w:t xml:space="preserve"> in </w:t>
      </w:r>
      <w:r w:rsidRPr="00F54DD3">
        <w:rPr>
          <w:rFonts w:asciiTheme="minorHAnsi" w:hAnsiTheme="minorHAnsi"/>
          <w:sz w:val="22"/>
          <w:szCs w:val="22"/>
        </w:rPr>
        <w:t>professional education</w:t>
      </w:r>
    </w:p>
    <w:p w14:paraId="3514B70E" w14:textId="4894EDC6" w:rsidR="00F54DD3" w:rsidRDefault="00F54DD3" w:rsidP="00F54DD3">
      <w:pPr>
        <w:pStyle w:val="ListParagraph"/>
        <w:numPr>
          <w:ilvl w:val="3"/>
          <w:numId w:val="8"/>
        </w:numPr>
        <w:ind w:left="1800"/>
        <w:rPr>
          <w:rFonts w:asciiTheme="minorHAnsi" w:hAnsiTheme="minorHAnsi"/>
          <w:sz w:val="22"/>
          <w:szCs w:val="22"/>
        </w:rPr>
      </w:pPr>
      <w:r w:rsidRPr="00F54DD3">
        <w:rPr>
          <w:rFonts w:asciiTheme="minorHAnsi" w:hAnsiTheme="minorHAnsi"/>
          <w:sz w:val="22"/>
          <w:szCs w:val="22"/>
        </w:rPr>
        <w:t>Copyright Reform (section 108, orphan works)</w:t>
      </w:r>
      <w:r>
        <w:rPr>
          <w:rFonts w:asciiTheme="minorHAnsi" w:hAnsiTheme="minorHAnsi"/>
          <w:sz w:val="22"/>
          <w:szCs w:val="22"/>
        </w:rPr>
        <w:t xml:space="preserve"> – ARL and OITP are advocating a “go slow” approach</w:t>
      </w:r>
    </w:p>
    <w:p w14:paraId="551410E5" w14:textId="0B031279" w:rsidR="00720AB4" w:rsidRPr="00F54DD3" w:rsidRDefault="00720AB4" w:rsidP="00F54DD3">
      <w:pPr>
        <w:pStyle w:val="ListParagraph"/>
        <w:numPr>
          <w:ilvl w:val="3"/>
          <w:numId w:val="8"/>
        </w:numPr>
        <w:ind w:left="1800"/>
        <w:rPr>
          <w:rFonts w:asciiTheme="minorHAnsi" w:hAnsiTheme="minorHAnsi"/>
          <w:sz w:val="22"/>
          <w:szCs w:val="22"/>
        </w:rPr>
      </w:pPr>
      <w:r>
        <w:rPr>
          <w:rFonts w:asciiTheme="minorHAnsi" w:hAnsiTheme="minorHAnsi"/>
          <w:sz w:val="22"/>
          <w:szCs w:val="22"/>
        </w:rPr>
        <w:t>Transforming our professional associations to meet the needs of 21</w:t>
      </w:r>
      <w:r w:rsidRPr="00720AB4">
        <w:rPr>
          <w:rFonts w:asciiTheme="minorHAnsi" w:hAnsiTheme="minorHAnsi"/>
          <w:sz w:val="22"/>
          <w:szCs w:val="22"/>
          <w:vertAlign w:val="superscript"/>
        </w:rPr>
        <w:t>st</w:t>
      </w:r>
      <w:r>
        <w:rPr>
          <w:rFonts w:asciiTheme="minorHAnsi" w:hAnsiTheme="minorHAnsi"/>
          <w:sz w:val="22"/>
          <w:szCs w:val="22"/>
        </w:rPr>
        <w:t xml:space="preserve"> century members</w:t>
      </w:r>
    </w:p>
    <w:p w14:paraId="3826B102" w14:textId="1BA11DAE" w:rsidR="00720AB4" w:rsidRDefault="00720AB4" w:rsidP="00720AB4">
      <w:pPr>
        <w:pStyle w:val="ListParagraph"/>
        <w:numPr>
          <w:ilvl w:val="2"/>
          <w:numId w:val="8"/>
        </w:numPr>
        <w:ind w:left="1440"/>
        <w:rPr>
          <w:rFonts w:asciiTheme="minorHAnsi" w:hAnsiTheme="minorHAnsi"/>
          <w:sz w:val="22"/>
          <w:szCs w:val="22"/>
        </w:rPr>
      </w:pPr>
      <w:r>
        <w:rPr>
          <w:rFonts w:asciiTheme="minorHAnsi" w:hAnsiTheme="minorHAnsi"/>
          <w:sz w:val="22"/>
          <w:szCs w:val="22"/>
        </w:rPr>
        <w:t>Discussion:</w:t>
      </w:r>
    </w:p>
    <w:p w14:paraId="3F16C021" w14:textId="77777777" w:rsidR="00B23A77" w:rsidRDefault="00720AB4" w:rsidP="00720AB4">
      <w:pPr>
        <w:pStyle w:val="ListParagraph"/>
        <w:numPr>
          <w:ilvl w:val="3"/>
          <w:numId w:val="8"/>
        </w:numPr>
        <w:ind w:left="1800"/>
        <w:rPr>
          <w:rFonts w:asciiTheme="minorHAnsi" w:hAnsiTheme="minorHAnsi"/>
          <w:sz w:val="22"/>
          <w:szCs w:val="22"/>
        </w:rPr>
      </w:pPr>
      <w:r>
        <w:rPr>
          <w:rFonts w:asciiTheme="minorHAnsi" w:hAnsiTheme="minorHAnsi"/>
          <w:sz w:val="22"/>
          <w:szCs w:val="22"/>
        </w:rPr>
        <w:t>The idea of transforming professional associations to meet the needs of current members could tie in to professional education. There seems to be emerging consensus that ind</w:t>
      </w:r>
      <w:r w:rsidR="00B23A77">
        <w:rPr>
          <w:rFonts w:asciiTheme="minorHAnsi" w:hAnsiTheme="minorHAnsi"/>
          <w:sz w:val="22"/>
          <w:szCs w:val="22"/>
        </w:rPr>
        <w:t>ividual credentials are needed</w:t>
      </w:r>
    </w:p>
    <w:p w14:paraId="36E1ED09" w14:textId="253D3C29" w:rsidR="00B23A77" w:rsidRDefault="00B23A77"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S</w:t>
      </w:r>
      <w:r w:rsidR="00720AB4">
        <w:rPr>
          <w:rFonts w:asciiTheme="minorHAnsi" w:hAnsiTheme="minorHAnsi"/>
          <w:sz w:val="22"/>
          <w:szCs w:val="22"/>
        </w:rPr>
        <w:t>ee the DAS certification</w:t>
      </w:r>
      <w:r>
        <w:rPr>
          <w:rFonts w:asciiTheme="minorHAnsi" w:hAnsiTheme="minorHAnsi"/>
          <w:sz w:val="22"/>
          <w:szCs w:val="22"/>
        </w:rPr>
        <w:t xml:space="preserve"> and SAA/ARL partnership.</w:t>
      </w:r>
    </w:p>
    <w:p w14:paraId="39A756C1" w14:textId="77777777" w:rsidR="00B23A77" w:rsidRDefault="00720AB4"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 xml:space="preserve">Helen </w:t>
      </w:r>
      <w:proofErr w:type="spellStart"/>
      <w:r>
        <w:rPr>
          <w:rFonts w:asciiTheme="minorHAnsi" w:hAnsiTheme="minorHAnsi"/>
          <w:sz w:val="22"/>
          <w:szCs w:val="22"/>
        </w:rPr>
        <w:t>Tibbo</w:t>
      </w:r>
      <w:proofErr w:type="spellEnd"/>
      <w:r>
        <w:rPr>
          <w:rFonts w:asciiTheme="minorHAnsi" w:hAnsiTheme="minorHAnsi"/>
          <w:sz w:val="22"/>
          <w:szCs w:val="22"/>
        </w:rPr>
        <w:t xml:space="preserve"> and Cal Lee at UNC and others are investigating a post-master’s ce</w:t>
      </w:r>
      <w:r w:rsidR="00B23A77">
        <w:rPr>
          <w:rFonts w:asciiTheme="minorHAnsi" w:hAnsiTheme="minorHAnsi"/>
          <w:sz w:val="22"/>
          <w:szCs w:val="22"/>
        </w:rPr>
        <w:t>rtificate for digital archives</w:t>
      </w:r>
    </w:p>
    <w:p w14:paraId="3939B1DC" w14:textId="77777777" w:rsidR="00B23A77" w:rsidRDefault="00B23A77"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Also possible tie-in to IMLS review of the Laura Bush 21</w:t>
      </w:r>
      <w:r w:rsidRPr="00B23A77">
        <w:rPr>
          <w:rFonts w:asciiTheme="minorHAnsi" w:hAnsiTheme="minorHAnsi"/>
          <w:sz w:val="22"/>
          <w:szCs w:val="22"/>
          <w:vertAlign w:val="superscript"/>
        </w:rPr>
        <w:t>st</w:t>
      </w:r>
      <w:r>
        <w:rPr>
          <w:rFonts w:asciiTheme="minorHAnsi" w:hAnsiTheme="minorHAnsi"/>
          <w:sz w:val="22"/>
          <w:szCs w:val="22"/>
        </w:rPr>
        <w:t xml:space="preserve"> Century Program, which also funds continuing education.</w:t>
      </w:r>
      <w:r w:rsidR="00720AB4">
        <w:rPr>
          <w:rFonts w:asciiTheme="minorHAnsi" w:hAnsiTheme="minorHAnsi"/>
          <w:sz w:val="22"/>
          <w:szCs w:val="22"/>
        </w:rPr>
        <w:t xml:space="preserve"> </w:t>
      </w:r>
    </w:p>
    <w:p w14:paraId="1DBA22B0" w14:textId="028907F1" w:rsidR="00B23A77" w:rsidRDefault="00B23A77"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 xml:space="preserve">NYU (and other LB21 funded projects) include a component of studying the profession to determine current needs (NYU/Howard </w:t>
      </w:r>
      <w:proofErr w:type="spellStart"/>
      <w:r>
        <w:rPr>
          <w:rFonts w:asciiTheme="minorHAnsi" w:hAnsiTheme="minorHAnsi"/>
          <w:sz w:val="22"/>
          <w:szCs w:val="22"/>
        </w:rPr>
        <w:t>Besser</w:t>
      </w:r>
      <w:proofErr w:type="spellEnd"/>
      <w:r>
        <w:rPr>
          <w:rFonts w:asciiTheme="minorHAnsi" w:hAnsiTheme="minorHAnsi"/>
          <w:sz w:val="22"/>
          <w:szCs w:val="22"/>
        </w:rPr>
        <w:t xml:space="preserve"> has focused in the area of audio-visual education)</w:t>
      </w:r>
    </w:p>
    <w:p w14:paraId="59D432C8" w14:textId="77777777" w:rsidR="00B23A77" w:rsidRDefault="00720AB4"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 xml:space="preserve">Question about </w:t>
      </w:r>
      <w:r w:rsidR="00B23A77">
        <w:rPr>
          <w:rFonts w:asciiTheme="minorHAnsi" w:hAnsiTheme="minorHAnsi"/>
          <w:sz w:val="22"/>
          <w:szCs w:val="22"/>
        </w:rPr>
        <w:t xml:space="preserve">whether specific credentials enhances someone’s employability. </w:t>
      </w:r>
    </w:p>
    <w:p w14:paraId="05D11973" w14:textId="41CA10B1" w:rsidR="00B23A77" w:rsidRDefault="00B23A77"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 xml:space="preserve">(xxx) </w:t>
      </w:r>
      <w:proofErr w:type="gramStart"/>
      <w:r>
        <w:rPr>
          <w:rFonts w:asciiTheme="minorHAnsi" w:hAnsiTheme="minorHAnsi"/>
          <w:sz w:val="22"/>
          <w:szCs w:val="22"/>
        </w:rPr>
        <w:t>study</w:t>
      </w:r>
      <w:proofErr w:type="gramEnd"/>
      <w:r>
        <w:rPr>
          <w:rFonts w:asciiTheme="minorHAnsi" w:hAnsiTheme="minorHAnsi"/>
          <w:sz w:val="22"/>
          <w:szCs w:val="22"/>
        </w:rPr>
        <w:t xml:space="preserve"> on intersections between archives and libraries and how people can function in either</w:t>
      </w:r>
    </w:p>
    <w:p w14:paraId="3F617B22" w14:textId="23811A9B" w:rsidR="00720AB4" w:rsidRDefault="00B23A77"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 xml:space="preserve">Session could showcase IMLS-funded projects on continuing education </w:t>
      </w:r>
    </w:p>
    <w:p w14:paraId="15BD8AC3" w14:textId="66456D8A" w:rsidR="00B23A77" w:rsidRDefault="00B23A77"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Curriculum development is also an issue; how are schools developing curriculum to meet current needs</w:t>
      </w:r>
    </w:p>
    <w:p w14:paraId="2AE675E4" w14:textId="14267900" w:rsidR="00B23A77" w:rsidRDefault="005C4D42" w:rsidP="00B23A77">
      <w:pPr>
        <w:pStyle w:val="ListParagraph"/>
        <w:numPr>
          <w:ilvl w:val="4"/>
          <w:numId w:val="8"/>
        </w:numPr>
        <w:ind w:left="2160"/>
        <w:rPr>
          <w:rFonts w:asciiTheme="minorHAnsi" w:hAnsiTheme="minorHAnsi"/>
          <w:sz w:val="22"/>
          <w:szCs w:val="22"/>
        </w:rPr>
      </w:pPr>
      <w:r>
        <w:rPr>
          <w:rFonts w:asciiTheme="minorHAnsi" w:hAnsiTheme="minorHAnsi"/>
          <w:sz w:val="22"/>
          <w:szCs w:val="22"/>
        </w:rPr>
        <w:t>Employer perspective</w:t>
      </w:r>
      <w:r w:rsidR="003A7073">
        <w:rPr>
          <w:rFonts w:asciiTheme="minorHAnsi" w:hAnsiTheme="minorHAnsi"/>
          <w:sz w:val="22"/>
          <w:szCs w:val="22"/>
        </w:rPr>
        <w:t>; also academic studies of job postings to determine core competencies (</w:t>
      </w:r>
      <w:proofErr w:type="gramStart"/>
      <w:r w:rsidR="003A7073">
        <w:rPr>
          <w:rFonts w:asciiTheme="minorHAnsi" w:hAnsiTheme="minorHAnsi"/>
          <w:sz w:val="22"/>
          <w:szCs w:val="22"/>
        </w:rPr>
        <w:t>NYU ,</w:t>
      </w:r>
      <w:proofErr w:type="gramEnd"/>
      <w:r w:rsidR="003A7073">
        <w:rPr>
          <w:rFonts w:asciiTheme="minorHAnsi" w:hAnsiTheme="minorHAnsi"/>
          <w:sz w:val="22"/>
          <w:szCs w:val="22"/>
        </w:rPr>
        <w:t xml:space="preserve"> UNT, and others have published papers on these issues).</w:t>
      </w:r>
    </w:p>
    <w:p w14:paraId="7960EC0A" w14:textId="06055539" w:rsidR="005052A7" w:rsidRDefault="003A7073" w:rsidP="003A7073">
      <w:pPr>
        <w:pStyle w:val="ListParagraph"/>
        <w:numPr>
          <w:ilvl w:val="3"/>
          <w:numId w:val="8"/>
        </w:numPr>
        <w:ind w:left="1800"/>
        <w:rPr>
          <w:rFonts w:asciiTheme="minorHAnsi" w:hAnsiTheme="minorHAnsi"/>
          <w:sz w:val="22"/>
          <w:szCs w:val="22"/>
        </w:rPr>
      </w:pPr>
      <w:r w:rsidRPr="003A7073">
        <w:rPr>
          <w:rFonts w:asciiTheme="minorHAnsi" w:hAnsiTheme="minorHAnsi"/>
          <w:sz w:val="22"/>
          <w:szCs w:val="22"/>
        </w:rPr>
        <w:t>Proposal:</w:t>
      </w:r>
      <w:r w:rsidR="005052A7" w:rsidRPr="003A7073">
        <w:rPr>
          <w:rFonts w:asciiTheme="minorHAnsi" w:hAnsiTheme="minorHAnsi"/>
          <w:sz w:val="22"/>
          <w:szCs w:val="22"/>
        </w:rPr>
        <w:t xml:space="preserve"> </w:t>
      </w:r>
      <w:r>
        <w:rPr>
          <w:rFonts w:asciiTheme="minorHAnsi" w:hAnsiTheme="minorHAnsi"/>
          <w:sz w:val="22"/>
          <w:szCs w:val="22"/>
        </w:rPr>
        <w:t>“</w:t>
      </w:r>
      <w:r w:rsidR="005052A7" w:rsidRPr="003A7073">
        <w:rPr>
          <w:rFonts w:asciiTheme="minorHAnsi" w:hAnsiTheme="minorHAnsi"/>
          <w:sz w:val="22"/>
          <w:szCs w:val="22"/>
        </w:rPr>
        <w:t>21</w:t>
      </w:r>
      <w:r w:rsidR="005052A7" w:rsidRPr="003A7073">
        <w:rPr>
          <w:rFonts w:asciiTheme="minorHAnsi" w:hAnsiTheme="minorHAnsi"/>
          <w:sz w:val="22"/>
          <w:szCs w:val="22"/>
          <w:vertAlign w:val="superscript"/>
        </w:rPr>
        <w:t>st</w:t>
      </w:r>
      <w:r w:rsidR="005052A7" w:rsidRPr="003A7073">
        <w:rPr>
          <w:rFonts w:asciiTheme="minorHAnsi" w:hAnsiTheme="minorHAnsi"/>
          <w:sz w:val="22"/>
          <w:szCs w:val="22"/>
        </w:rPr>
        <w:t xml:space="preserve"> century </w:t>
      </w:r>
      <w:r w:rsidRPr="003A7073">
        <w:rPr>
          <w:rFonts w:asciiTheme="minorHAnsi" w:hAnsiTheme="minorHAnsi"/>
          <w:sz w:val="22"/>
          <w:szCs w:val="22"/>
        </w:rPr>
        <w:t>Learners</w:t>
      </w:r>
      <w:r>
        <w:rPr>
          <w:rFonts w:asciiTheme="minorHAnsi" w:hAnsiTheme="minorHAnsi"/>
          <w:sz w:val="22"/>
          <w:szCs w:val="22"/>
        </w:rPr>
        <w:t xml:space="preserve"> in LAMs.” This theme is loose enough to allow for badging/credentials and other issues.</w:t>
      </w:r>
    </w:p>
    <w:p w14:paraId="45FE92AE" w14:textId="5F2BDACD" w:rsidR="003A7073" w:rsidRDefault="003A7073" w:rsidP="003A7073">
      <w:pPr>
        <w:pStyle w:val="ListParagraph"/>
        <w:numPr>
          <w:ilvl w:val="3"/>
          <w:numId w:val="8"/>
        </w:numPr>
        <w:ind w:left="1800"/>
        <w:rPr>
          <w:rFonts w:asciiTheme="minorHAnsi" w:hAnsiTheme="minorHAnsi"/>
          <w:sz w:val="22"/>
          <w:szCs w:val="22"/>
        </w:rPr>
      </w:pPr>
      <w:r>
        <w:rPr>
          <w:rFonts w:asciiTheme="minorHAnsi" w:hAnsiTheme="minorHAnsi"/>
          <w:sz w:val="22"/>
          <w:szCs w:val="22"/>
        </w:rPr>
        <w:t xml:space="preserve">For the ALA side, Jennifer Jones and Jennifer </w:t>
      </w:r>
      <w:proofErr w:type="spellStart"/>
      <w:r w:rsidR="00894F1D">
        <w:rPr>
          <w:rFonts w:asciiTheme="minorHAnsi" w:hAnsiTheme="minorHAnsi"/>
          <w:sz w:val="22"/>
          <w:szCs w:val="22"/>
        </w:rPr>
        <w:t>Arns</w:t>
      </w:r>
      <w:proofErr w:type="spellEnd"/>
      <w:r w:rsidR="00894F1D">
        <w:rPr>
          <w:rFonts w:asciiTheme="minorHAnsi" w:hAnsiTheme="minorHAnsi"/>
          <w:sz w:val="22"/>
          <w:szCs w:val="22"/>
        </w:rPr>
        <w:t xml:space="preserve"> will work on program with Danielle Plumer and Karen Muller.</w:t>
      </w:r>
    </w:p>
    <w:p w14:paraId="26C87264" w14:textId="77777777" w:rsidR="00400829" w:rsidRDefault="00400829">
      <w:pPr>
        <w:rPr>
          <w:rFonts w:asciiTheme="minorHAnsi" w:hAnsiTheme="minorHAnsi"/>
          <w:sz w:val="22"/>
          <w:szCs w:val="22"/>
        </w:rPr>
      </w:pPr>
    </w:p>
    <w:p w14:paraId="72D92EC8" w14:textId="0D302C59" w:rsidR="00376DB8" w:rsidRPr="00894F1D" w:rsidRDefault="005052A7">
      <w:pPr>
        <w:rPr>
          <w:rFonts w:asciiTheme="minorHAnsi" w:hAnsiTheme="minorHAnsi"/>
          <w:b/>
          <w:sz w:val="22"/>
          <w:szCs w:val="22"/>
        </w:rPr>
      </w:pPr>
      <w:r w:rsidRPr="00894F1D">
        <w:rPr>
          <w:rFonts w:asciiTheme="minorHAnsi" w:hAnsiTheme="minorHAnsi"/>
          <w:b/>
          <w:sz w:val="22"/>
          <w:szCs w:val="22"/>
        </w:rPr>
        <w:t>Action Items</w:t>
      </w:r>
      <w:r w:rsidR="00376DB8" w:rsidRPr="00894F1D">
        <w:rPr>
          <w:rFonts w:asciiTheme="minorHAnsi" w:hAnsiTheme="minorHAnsi"/>
          <w:b/>
          <w:sz w:val="22"/>
          <w:szCs w:val="22"/>
        </w:rPr>
        <w:t>:</w:t>
      </w:r>
    </w:p>
    <w:p w14:paraId="10E4A14D" w14:textId="77777777" w:rsidR="006F3674" w:rsidRPr="005C4D42" w:rsidRDefault="006F3674" w:rsidP="00F25110">
      <w:pPr>
        <w:pStyle w:val="ListParagraph"/>
        <w:numPr>
          <w:ilvl w:val="0"/>
          <w:numId w:val="5"/>
        </w:numPr>
        <w:spacing w:before="120"/>
        <w:ind w:left="720"/>
        <w:rPr>
          <w:rFonts w:asciiTheme="minorHAnsi" w:hAnsiTheme="minorHAnsi"/>
          <w:sz w:val="22"/>
          <w:szCs w:val="22"/>
        </w:rPr>
      </w:pPr>
      <w:r w:rsidRPr="005C4D42">
        <w:rPr>
          <w:rFonts w:asciiTheme="minorHAnsi" w:hAnsiTheme="minorHAnsi"/>
          <w:sz w:val="22"/>
          <w:szCs w:val="22"/>
        </w:rPr>
        <w:t>Work with</w:t>
      </w:r>
      <w:r w:rsidR="009E1AD4" w:rsidRPr="005C4D42">
        <w:rPr>
          <w:rFonts w:asciiTheme="minorHAnsi" w:hAnsiTheme="minorHAnsi"/>
          <w:sz w:val="22"/>
          <w:szCs w:val="22"/>
        </w:rPr>
        <w:t xml:space="preserve"> ALCTS PARS to designate a </w:t>
      </w:r>
      <w:r w:rsidRPr="005C4D42">
        <w:rPr>
          <w:rFonts w:asciiTheme="minorHAnsi" w:hAnsiTheme="minorHAnsi"/>
          <w:sz w:val="22"/>
          <w:szCs w:val="22"/>
        </w:rPr>
        <w:t xml:space="preserve">formal </w:t>
      </w:r>
      <w:r w:rsidR="009E1AD4" w:rsidRPr="005C4D42">
        <w:rPr>
          <w:rFonts w:asciiTheme="minorHAnsi" w:hAnsiTheme="minorHAnsi"/>
          <w:sz w:val="22"/>
          <w:szCs w:val="22"/>
        </w:rPr>
        <w:t xml:space="preserve">liaison. </w:t>
      </w:r>
      <w:r w:rsidRPr="005C4D42">
        <w:rPr>
          <w:rFonts w:asciiTheme="minorHAnsi" w:hAnsiTheme="minorHAnsi"/>
          <w:sz w:val="22"/>
          <w:szCs w:val="22"/>
        </w:rPr>
        <w:t>Assist them with sending Minimum Digitization Capture Recommendations to SAA, AAM for review/endorsement.</w:t>
      </w:r>
    </w:p>
    <w:p w14:paraId="2E0CB727" w14:textId="77777777" w:rsidR="006F3674" w:rsidRPr="005C4D42" w:rsidRDefault="006F3674" w:rsidP="00F25110">
      <w:pPr>
        <w:pStyle w:val="ListParagraph"/>
        <w:numPr>
          <w:ilvl w:val="0"/>
          <w:numId w:val="5"/>
        </w:numPr>
        <w:spacing w:before="120"/>
        <w:ind w:left="720"/>
        <w:rPr>
          <w:rFonts w:asciiTheme="minorHAnsi" w:hAnsiTheme="minorHAnsi"/>
          <w:sz w:val="22"/>
          <w:szCs w:val="22"/>
        </w:rPr>
      </w:pPr>
      <w:r w:rsidRPr="005C4D42">
        <w:rPr>
          <w:rFonts w:asciiTheme="minorHAnsi" w:hAnsiTheme="minorHAnsi"/>
          <w:sz w:val="22"/>
          <w:szCs w:val="22"/>
        </w:rPr>
        <w:t>Assist RBMS with sending ACRL/RBMS Guidelines For Interlibrary And Exhibition Loan Of Special Collections Materials to AAM for endorsement (already endorsed by SAA).</w:t>
      </w:r>
    </w:p>
    <w:p w14:paraId="38DB2524" w14:textId="77777777" w:rsidR="00376DB8" w:rsidRPr="005C4D42" w:rsidRDefault="009E1AD4" w:rsidP="00F25110">
      <w:pPr>
        <w:pStyle w:val="ListParagraph"/>
        <w:numPr>
          <w:ilvl w:val="0"/>
          <w:numId w:val="5"/>
        </w:numPr>
        <w:spacing w:before="120"/>
        <w:ind w:left="720"/>
        <w:rPr>
          <w:rFonts w:asciiTheme="minorHAnsi" w:hAnsiTheme="minorHAnsi"/>
          <w:sz w:val="22"/>
          <w:szCs w:val="22"/>
        </w:rPr>
      </w:pPr>
      <w:r w:rsidRPr="005C4D42">
        <w:rPr>
          <w:rFonts w:asciiTheme="minorHAnsi" w:hAnsiTheme="minorHAnsi"/>
          <w:sz w:val="22"/>
          <w:szCs w:val="22"/>
        </w:rPr>
        <w:t xml:space="preserve">Contact Committee on Advocacy, International Relations Committee, and OITP to begin exploring liaison </w:t>
      </w:r>
      <w:r w:rsidR="006F3674" w:rsidRPr="005C4D42">
        <w:rPr>
          <w:rFonts w:asciiTheme="minorHAnsi" w:hAnsiTheme="minorHAnsi"/>
          <w:sz w:val="22"/>
          <w:szCs w:val="22"/>
        </w:rPr>
        <w:t>possibilities</w:t>
      </w:r>
      <w:r w:rsidRPr="005C4D42">
        <w:rPr>
          <w:rFonts w:asciiTheme="minorHAnsi" w:hAnsiTheme="minorHAnsi"/>
          <w:sz w:val="22"/>
          <w:szCs w:val="22"/>
        </w:rPr>
        <w:t>. Invite American Association for State and Local History to become a liaison, with possibility of expanding committee membership in future.</w:t>
      </w:r>
    </w:p>
    <w:p w14:paraId="4A2CA4FA" w14:textId="77777777" w:rsidR="009E1AD4" w:rsidRPr="005C4D42" w:rsidRDefault="009E1AD4" w:rsidP="00F25110">
      <w:pPr>
        <w:pStyle w:val="ListParagraph"/>
        <w:numPr>
          <w:ilvl w:val="0"/>
          <w:numId w:val="5"/>
        </w:numPr>
        <w:spacing w:before="120"/>
        <w:ind w:left="720"/>
        <w:rPr>
          <w:rFonts w:asciiTheme="minorHAnsi" w:hAnsiTheme="minorHAnsi"/>
          <w:sz w:val="22"/>
          <w:szCs w:val="22"/>
        </w:rPr>
      </w:pPr>
      <w:r w:rsidRPr="005C4D42">
        <w:rPr>
          <w:rFonts w:asciiTheme="minorHAnsi" w:hAnsiTheme="minorHAnsi"/>
          <w:sz w:val="22"/>
          <w:szCs w:val="22"/>
        </w:rPr>
        <w:t xml:space="preserve">Plan sessions for 2014 meetings of ALA, SAA, and AAM. </w:t>
      </w:r>
      <w:r w:rsidR="00A603A3" w:rsidRPr="005C4D42">
        <w:rPr>
          <w:rFonts w:asciiTheme="minorHAnsi" w:hAnsiTheme="minorHAnsi"/>
          <w:sz w:val="22"/>
          <w:szCs w:val="22"/>
        </w:rPr>
        <w:t xml:space="preserve">Jennifer </w:t>
      </w:r>
      <w:proofErr w:type="spellStart"/>
      <w:r w:rsidR="00A603A3" w:rsidRPr="005C4D42">
        <w:rPr>
          <w:rFonts w:asciiTheme="minorHAnsi" w:hAnsiTheme="minorHAnsi"/>
          <w:sz w:val="22"/>
          <w:szCs w:val="22"/>
        </w:rPr>
        <w:t>Arns</w:t>
      </w:r>
      <w:proofErr w:type="spellEnd"/>
      <w:r w:rsidR="00A603A3" w:rsidRPr="005C4D42">
        <w:rPr>
          <w:rFonts w:asciiTheme="minorHAnsi" w:hAnsiTheme="minorHAnsi"/>
          <w:sz w:val="22"/>
          <w:szCs w:val="22"/>
        </w:rPr>
        <w:t xml:space="preserve"> and Jennifer Jones will be responsible for the ALA session.</w:t>
      </w:r>
    </w:p>
    <w:sectPr w:rsidR="009E1AD4" w:rsidRPr="005C4D42" w:rsidSect="008A5D73">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503C" w14:textId="77777777" w:rsidR="003A7073" w:rsidRDefault="003A7073" w:rsidP="00192699">
      <w:r>
        <w:separator/>
      </w:r>
    </w:p>
  </w:endnote>
  <w:endnote w:type="continuationSeparator" w:id="0">
    <w:p w14:paraId="5006CB2A" w14:textId="77777777" w:rsidR="003A7073" w:rsidRDefault="003A7073" w:rsidP="0019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A24C4" w14:textId="77777777" w:rsidR="003A7073" w:rsidRDefault="003A7073" w:rsidP="00192699">
      <w:r>
        <w:separator/>
      </w:r>
    </w:p>
  </w:footnote>
  <w:footnote w:type="continuationSeparator" w:id="0">
    <w:p w14:paraId="0DF16D1D" w14:textId="77777777" w:rsidR="003A7073" w:rsidRDefault="003A7073" w:rsidP="00192699">
      <w:r>
        <w:continuationSeparator/>
      </w:r>
    </w:p>
  </w:footnote>
  <w:footnote w:id="1">
    <w:p w14:paraId="1037BFD8" w14:textId="0EFF90BF" w:rsidR="003A7073" w:rsidRPr="00192699" w:rsidRDefault="003A7073" w:rsidP="00192699">
      <w:pPr>
        <w:pStyle w:val="FootnoteText"/>
        <w:rPr>
          <w:rFonts w:asciiTheme="minorHAnsi" w:hAnsiTheme="minorHAnsi"/>
          <w:sz w:val="20"/>
          <w:szCs w:val="20"/>
        </w:rPr>
      </w:pPr>
      <w:r w:rsidRPr="00192699">
        <w:rPr>
          <w:rStyle w:val="FootnoteReference"/>
          <w:rFonts w:asciiTheme="minorHAnsi" w:hAnsiTheme="minorHAnsi"/>
          <w:sz w:val="20"/>
          <w:szCs w:val="20"/>
        </w:rPr>
        <w:footnoteRef/>
      </w:r>
      <w:r w:rsidRPr="00192699">
        <w:rPr>
          <w:rFonts w:asciiTheme="minorHAnsi" w:hAnsiTheme="minorHAnsi"/>
          <w:sz w:val="20"/>
          <w:szCs w:val="20"/>
        </w:rPr>
        <w:t xml:space="preserve"> Update: At the RBMS Executive Committee meeting, they approved motions to work with SAA to develop a “joint task force ACRL/RBMS-SAA task force to develop a series of metrics and corresponding definitions for counting special collections and archival materials to complement the generalized collection metrics in the annual ARL statistical survey” and a “joint ACRL/RBMS-SAA task force to draft Guidelines for the Statistical Measures of Users and Use of Special Collections and Archives” in addition to working with PARS on metrics for preservation activities. See </w:t>
      </w:r>
      <w:hyperlink r:id="rId1" w:history="1">
        <w:r w:rsidRPr="00192699">
          <w:rPr>
            <w:rStyle w:val="Hyperlink"/>
            <w:rFonts w:asciiTheme="minorHAnsi" w:hAnsiTheme="minorHAnsi"/>
            <w:sz w:val="20"/>
            <w:szCs w:val="20"/>
          </w:rPr>
          <w:t>http://www.rbms.info/committees/minutes/2013/execminutes13a.pdf</w:t>
        </w:r>
      </w:hyperlink>
      <w:r w:rsidRPr="00192699">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5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0B6820"/>
    <w:multiLevelType w:val="hybridMultilevel"/>
    <w:tmpl w:val="C588A12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044F"/>
    <w:multiLevelType w:val="hybridMultilevel"/>
    <w:tmpl w:val="084A5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E770A9"/>
    <w:multiLevelType w:val="hybridMultilevel"/>
    <w:tmpl w:val="9B767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9352E"/>
    <w:multiLevelType w:val="hybridMultilevel"/>
    <w:tmpl w:val="BA143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636B00"/>
    <w:multiLevelType w:val="hybridMultilevel"/>
    <w:tmpl w:val="45122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F308C1"/>
    <w:multiLevelType w:val="hybridMultilevel"/>
    <w:tmpl w:val="15BE8776"/>
    <w:lvl w:ilvl="0" w:tplc="33BAC22A">
      <w:start w:val="1"/>
      <w:numFmt w:val="bullet"/>
      <w:lvlText w:val=""/>
      <w:lvlJc w:val="left"/>
      <w:pPr>
        <w:tabs>
          <w:tab w:val="num" w:pos="720"/>
        </w:tabs>
        <w:ind w:left="720" w:hanging="360"/>
      </w:pPr>
      <w:rPr>
        <w:rFonts w:ascii="Wingdings 2" w:hAnsi="Wingdings 2" w:hint="default"/>
      </w:rPr>
    </w:lvl>
    <w:lvl w:ilvl="1" w:tplc="452AA788">
      <w:start w:val="176"/>
      <w:numFmt w:val="bullet"/>
      <w:lvlText w:val="•"/>
      <w:lvlJc w:val="left"/>
      <w:pPr>
        <w:tabs>
          <w:tab w:val="num" w:pos="1440"/>
        </w:tabs>
        <w:ind w:left="1440" w:hanging="360"/>
      </w:pPr>
      <w:rPr>
        <w:rFonts w:ascii="Times" w:hAnsi="Times" w:hint="default"/>
      </w:rPr>
    </w:lvl>
    <w:lvl w:ilvl="2" w:tplc="9B663130">
      <w:numFmt w:val="bullet"/>
      <w:lvlText w:val=""/>
      <w:lvlJc w:val="left"/>
      <w:pPr>
        <w:tabs>
          <w:tab w:val="num" w:pos="2160"/>
        </w:tabs>
        <w:ind w:left="2160" w:hanging="360"/>
      </w:pPr>
      <w:rPr>
        <w:rFonts w:ascii="Wingdings 2" w:hAnsi="Wingdings 2" w:hint="default"/>
      </w:rPr>
    </w:lvl>
    <w:lvl w:ilvl="3" w:tplc="48843EBE">
      <w:numFmt w:val="bullet"/>
      <w:lvlText w:val=""/>
      <w:lvlJc w:val="left"/>
      <w:pPr>
        <w:tabs>
          <w:tab w:val="num" w:pos="2880"/>
        </w:tabs>
        <w:ind w:left="2880" w:hanging="360"/>
      </w:pPr>
      <w:rPr>
        <w:rFonts w:ascii="Wingdings 2" w:hAnsi="Wingdings 2" w:hint="default"/>
      </w:rPr>
    </w:lvl>
    <w:lvl w:ilvl="4" w:tplc="69DC988C" w:tentative="1">
      <w:start w:val="1"/>
      <w:numFmt w:val="bullet"/>
      <w:lvlText w:val=""/>
      <w:lvlJc w:val="left"/>
      <w:pPr>
        <w:tabs>
          <w:tab w:val="num" w:pos="3600"/>
        </w:tabs>
        <w:ind w:left="3600" w:hanging="360"/>
      </w:pPr>
      <w:rPr>
        <w:rFonts w:ascii="Wingdings 2" w:hAnsi="Wingdings 2" w:hint="default"/>
      </w:rPr>
    </w:lvl>
    <w:lvl w:ilvl="5" w:tplc="CF06A090" w:tentative="1">
      <w:start w:val="1"/>
      <w:numFmt w:val="bullet"/>
      <w:lvlText w:val=""/>
      <w:lvlJc w:val="left"/>
      <w:pPr>
        <w:tabs>
          <w:tab w:val="num" w:pos="4320"/>
        </w:tabs>
        <w:ind w:left="4320" w:hanging="360"/>
      </w:pPr>
      <w:rPr>
        <w:rFonts w:ascii="Wingdings 2" w:hAnsi="Wingdings 2" w:hint="default"/>
      </w:rPr>
    </w:lvl>
    <w:lvl w:ilvl="6" w:tplc="2E0AB57A" w:tentative="1">
      <w:start w:val="1"/>
      <w:numFmt w:val="bullet"/>
      <w:lvlText w:val=""/>
      <w:lvlJc w:val="left"/>
      <w:pPr>
        <w:tabs>
          <w:tab w:val="num" w:pos="5040"/>
        </w:tabs>
        <w:ind w:left="5040" w:hanging="360"/>
      </w:pPr>
      <w:rPr>
        <w:rFonts w:ascii="Wingdings 2" w:hAnsi="Wingdings 2" w:hint="default"/>
      </w:rPr>
    </w:lvl>
    <w:lvl w:ilvl="7" w:tplc="8B40A1AC" w:tentative="1">
      <w:start w:val="1"/>
      <w:numFmt w:val="bullet"/>
      <w:lvlText w:val=""/>
      <w:lvlJc w:val="left"/>
      <w:pPr>
        <w:tabs>
          <w:tab w:val="num" w:pos="5760"/>
        </w:tabs>
        <w:ind w:left="5760" w:hanging="360"/>
      </w:pPr>
      <w:rPr>
        <w:rFonts w:ascii="Wingdings 2" w:hAnsi="Wingdings 2" w:hint="default"/>
      </w:rPr>
    </w:lvl>
    <w:lvl w:ilvl="8" w:tplc="D4544B7C" w:tentative="1">
      <w:start w:val="1"/>
      <w:numFmt w:val="bullet"/>
      <w:lvlText w:val=""/>
      <w:lvlJc w:val="left"/>
      <w:pPr>
        <w:tabs>
          <w:tab w:val="num" w:pos="6480"/>
        </w:tabs>
        <w:ind w:left="6480" w:hanging="360"/>
      </w:pPr>
      <w:rPr>
        <w:rFonts w:ascii="Wingdings 2" w:hAnsi="Wingdings 2" w:hint="default"/>
      </w:rPr>
    </w:lvl>
  </w:abstractNum>
  <w:abstractNum w:abstractNumId="7">
    <w:nsid w:val="3F5A2A90"/>
    <w:multiLevelType w:val="hybridMultilevel"/>
    <w:tmpl w:val="1B4A3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D6385E"/>
    <w:multiLevelType w:val="hybridMultilevel"/>
    <w:tmpl w:val="7C8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865A4"/>
    <w:multiLevelType w:val="hybridMultilevel"/>
    <w:tmpl w:val="3A147180"/>
    <w:lvl w:ilvl="0" w:tplc="D4C2D01A">
      <w:start w:val="1"/>
      <w:numFmt w:val="bullet"/>
      <w:lvlText w:val="•"/>
      <w:lvlJc w:val="left"/>
      <w:pPr>
        <w:tabs>
          <w:tab w:val="num" w:pos="720"/>
        </w:tabs>
        <w:ind w:left="720" w:hanging="360"/>
      </w:pPr>
      <w:rPr>
        <w:rFonts w:ascii="Times" w:hAnsi="Times" w:hint="default"/>
      </w:rPr>
    </w:lvl>
    <w:lvl w:ilvl="1" w:tplc="FDC03224">
      <w:start w:val="1"/>
      <w:numFmt w:val="bullet"/>
      <w:lvlText w:val="•"/>
      <w:lvlJc w:val="left"/>
      <w:pPr>
        <w:tabs>
          <w:tab w:val="num" w:pos="1440"/>
        </w:tabs>
        <w:ind w:left="1440" w:hanging="360"/>
      </w:pPr>
      <w:rPr>
        <w:rFonts w:ascii="Times" w:hAnsi="Times" w:hint="default"/>
      </w:rPr>
    </w:lvl>
    <w:lvl w:ilvl="2" w:tplc="E7CE816A" w:tentative="1">
      <w:start w:val="1"/>
      <w:numFmt w:val="bullet"/>
      <w:lvlText w:val="•"/>
      <w:lvlJc w:val="left"/>
      <w:pPr>
        <w:tabs>
          <w:tab w:val="num" w:pos="2160"/>
        </w:tabs>
        <w:ind w:left="2160" w:hanging="360"/>
      </w:pPr>
      <w:rPr>
        <w:rFonts w:ascii="Times" w:hAnsi="Times" w:hint="default"/>
      </w:rPr>
    </w:lvl>
    <w:lvl w:ilvl="3" w:tplc="49268E90" w:tentative="1">
      <w:start w:val="1"/>
      <w:numFmt w:val="bullet"/>
      <w:lvlText w:val="•"/>
      <w:lvlJc w:val="left"/>
      <w:pPr>
        <w:tabs>
          <w:tab w:val="num" w:pos="2880"/>
        </w:tabs>
        <w:ind w:left="2880" w:hanging="360"/>
      </w:pPr>
      <w:rPr>
        <w:rFonts w:ascii="Times" w:hAnsi="Times" w:hint="default"/>
      </w:rPr>
    </w:lvl>
    <w:lvl w:ilvl="4" w:tplc="C3341F28" w:tentative="1">
      <w:start w:val="1"/>
      <w:numFmt w:val="bullet"/>
      <w:lvlText w:val="•"/>
      <w:lvlJc w:val="left"/>
      <w:pPr>
        <w:tabs>
          <w:tab w:val="num" w:pos="3600"/>
        </w:tabs>
        <w:ind w:left="3600" w:hanging="360"/>
      </w:pPr>
      <w:rPr>
        <w:rFonts w:ascii="Times" w:hAnsi="Times" w:hint="default"/>
      </w:rPr>
    </w:lvl>
    <w:lvl w:ilvl="5" w:tplc="C8448836" w:tentative="1">
      <w:start w:val="1"/>
      <w:numFmt w:val="bullet"/>
      <w:lvlText w:val="•"/>
      <w:lvlJc w:val="left"/>
      <w:pPr>
        <w:tabs>
          <w:tab w:val="num" w:pos="4320"/>
        </w:tabs>
        <w:ind w:left="4320" w:hanging="360"/>
      </w:pPr>
      <w:rPr>
        <w:rFonts w:ascii="Times" w:hAnsi="Times" w:hint="default"/>
      </w:rPr>
    </w:lvl>
    <w:lvl w:ilvl="6" w:tplc="F9889262" w:tentative="1">
      <w:start w:val="1"/>
      <w:numFmt w:val="bullet"/>
      <w:lvlText w:val="•"/>
      <w:lvlJc w:val="left"/>
      <w:pPr>
        <w:tabs>
          <w:tab w:val="num" w:pos="5040"/>
        </w:tabs>
        <w:ind w:left="5040" w:hanging="360"/>
      </w:pPr>
      <w:rPr>
        <w:rFonts w:ascii="Times" w:hAnsi="Times" w:hint="default"/>
      </w:rPr>
    </w:lvl>
    <w:lvl w:ilvl="7" w:tplc="265055D4" w:tentative="1">
      <w:start w:val="1"/>
      <w:numFmt w:val="bullet"/>
      <w:lvlText w:val="•"/>
      <w:lvlJc w:val="left"/>
      <w:pPr>
        <w:tabs>
          <w:tab w:val="num" w:pos="5760"/>
        </w:tabs>
        <w:ind w:left="5760" w:hanging="360"/>
      </w:pPr>
      <w:rPr>
        <w:rFonts w:ascii="Times" w:hAnsi="Times" w:hint="default"/>
      </w:rPr>
    </w:lvl>
    <w:lvl w:ilvl="8" w:tplc="028E4BC8" w:tentative="1">
      <w:start w:val="1"/>
      <w:numFmt w:val="bullet"/>
      <w:lvlText w:val="•"/>
      <w:lvlJc w:val="left"/>
      <w:pPr>
        <w:tabs>
          <w:tab w:val="num" w:pos="6480"/>
        </w:tabs>
        <w:ind w:left="6480" w:hanging="360"/>
      </w:pPr>
      <w:rPr>
        <w:rFonts w:ascii="Times" w:hAnsi="Times" w:hint="default"/>
      </w:rPr>
    </w:lvl>
  </w:abstractNum>
  <w:abstractNum w:abstractNumId="10">
    <w:nsid w:val="7D2E1D0F"/>
    <w:multiLevelType w:val="hybridMultilevel"/>
    <w:tmpl w:val="F47E2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4"/>
  </w:num>
  <w:num w:numId="6">
    <w:abstractNumId w:val="3"/>
  </w:num>
  <w:num w:numId="7">
    <w:abstractNumId w:val="0"/>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CA"/>
    <w:rsid w:val="000866EE"/>
    <w:rsid w:val="00170E1F"/>
    <w:rsid w:val="00172EC4"/>
    <w:rsid w:val="00191211"/>
    <w:rsid w:val="00192699"/>
    <w:rsid w:val="001B26CA"/>
    <w:rsid w:val="0022107E"/>
    <w:rsid w:val="002235E2"/>
    <w:rsid w:val="00244EE3"/>
    <w:rsid w:val="00321E12"/>
    <w:rsid w:val="00376DB8"/>
    <w:rsid w:val="00397719"/>
    <w:rsid w:val="003A7073"/>
    <w:rsid w:val="003B6C0D"/>
    <w:rsid w:val="00400829"/>
    <w:rsid w:val="004E6DE2"/>
    <w:rsid w:val="005052A7"/>
    <w:rsid w:val="005635F9"/>
    <w:rsid w:val="005C4D42"/>
    <w:rsid w:val="00683179"/>
    <w:rsid w:val="006F2F01"/>
    <w:rsid w:val="006F3674"/>
    <w:rsid w:val="00720AB4"/>
    <w:rsid w:val="0085521E"/>
    <w:rsid w:val="00894F1D"/>
    <w:rsid w:val="008A5D73"/>
    <w:rsid w:val="009E1AD4"/>
    <w:rsid w:val="00A121C7"/>
    <w:rsid w:val="00A603A3"/>
    <w:rsid w:val="00B23A77"/>
    <w:rsid w:val="00BC26F0"/>
    <w:rsid w:val="00BD048B"/>
    <w:rsid w:val="00BD0C3C"/>
    <w:rsid w:val="00C470A8"/>
    <w:rsid w:val="00D10277"/>
    <w:rsid w:val="00D10E9D"/>
    <w:rsid w:val="00D52E5D"/>
    <w:rsid w:val="00D66328"/>
    <w:rsid w:val="00D808E1"/>
    <w:rsid w:val="00F25110"/>
    <w:rsid w:val="00F37B72"/>
    <w:rsid w:val="00F4081A"/>
    <w:rsid w:val="00F5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2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5D73"/>
    <w:pPr>
      <w:ind w:left="1440" w:firstLine="720"/>
      <w:jc w:val="center"/>
    </w:pPr>
    <w:rPr>
      <w:rFonts w:ascii="Arial Black" w:hAnsi="Arial Black"/>
      <w:sz w:val="28"/>
    </w:rPr>
  </w:style>
  <w:style w:type="paragraph" w:styleId="BodyText">
    <w:name w:val="Body Text"/>
    <w:basedOn w:val="Normal"/>
    <w:semiHidden/>
    <w:rsid w:val="008A5D73"/>
    <w:rPr>
      <w:rFonts w:ascii="Comic Sans MS" w:hAnsi="Comic Sans MS"/>
      <w:sz w:val="20"/>
    </w:rPr>
  </w:style>
  <w:style w:type="character" w:styleId="Hyperlink">
    <w:name w:val="Hyperlink"/>
    <w:basedOn w:val="DefaultParagraphFont"/>
    <w:uiPriority w:val="99"/>
    <w:unhideWhenUsed/>
    <w:rsid w:val="000866EE"/>
    <w:rPr>
      <w:color w:val="0000FF" w:themeColor="hyperlink"/>
      <w:u w:val="single"/>
    </w:rPr>
  </w:style>
  <w:style w:type="paragraph" w:styleId="ListParagraph">
    <w:name w:val="List Paragraph"/>
    <w:basedOn w:val="Normal"/>
    <w:uiPriority w:val="34"/>
    <w:qFormat/>
    <w:rsid w:val="00F25110"/>
    <w:pPr>
      <w:ind w:left="720"/>
      <w:contextualSpacing/>
    </w:pPr>
  </w:style>
  <w:style w:type="paragraph" w:styleId="FootnoteText">
    <w:name w:val="footnote text"/>
    <w:basedOn w:val="Normal"/>
    <w:link w:val="FootnoteTextChar"/>
    <w:uiPriority w:val="99"/>
    <w:unhideWhenUsed/>
    <w:rsid w:val="00192699"/>
  </w:style>
  <w:style w:type="character" w:customStyle="1" w:styleId="FootnoteTextChar">
    <w:name w:val="Footnote Text Char"/>
    <w:basedOn w:val="DefaultParagraphFont"/>
    <w:link w:val="FootnoteText"/>
    <w:uiPriority w:val="99"/>
    <w:rsid w:val="00192699"/>
    <w:rPr>
      <w:sz w:val="24"/>
      <w:szCs w:val="24"/>
    </w:rPr>
  </w:style>
  <w:style w:type="character" w:styleId="FootnoteReference">
    <w:name w:val="footnote reference"/>
    <w:basedOn w:val="DefaultParagraphFont"/>
    <w:uiPriority w:val="99"/>
    <w:unhideWhenUsed/>
    <w:rsid w:val="00192699"/>
    <w:rPr>
      <w:vertAlign w:val="superscript"/>
    </w:rPr>
  </w:style>
  <w:style w:type="character" w:customStyle="1" w:styleId="il">
    <w:name w:val="il"/>
    <w:basedOn w:val="DefaultParagraphFont"/>
    <w:rsid w:val="003A7073"/>
  </w:style>
  <w:style w:type="character" w:customStyle="1" w:styleId="apple-converted-space">
    <w:name w:val="apple-converted-space"/>
    <w:basedOn w:val="DefaultParagraphFont"/>
    <w:rsid w:val="003A70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5D73"/>
    <w:pPr>
      <w:ind w:left="1440" w:firstLine="720"/>
      <w:jc w:val="center"/>
    </w:pPr>
    <w:rPr>
      <w:rFonts w:ascii="Arial Black" w:hAnsi="Arial Black"/>
      <w:sz w:val="28"/>
    </w:rPr>
  </w:style>
  <w:style w:type="paragraph" w:styleId="BodyText">
    <w:name w:val="Body Text"/>
    <w:basedOn w:val="Normal"/>
    <w:semiHidden/>
    <w:rsid w:val="008A5D73"/>
    <w:rPr>
      <w:rFonts w:ascii="Comic Sans MS" w:hAnsi="Comic Sans MS"/>
      <w:sz w:val="20"/>
    </w:rPr>
  </w:style>
  <w:style w:type="character" w:styleId="Hyperlink">
    <w:name w:val="Hyperlink"/>
    <w:basedOn w:val="DefaultParagraphFont"/>
    <w:uiPriority w:val="99"/>
    <w:unhideWhenUsed/>
    <w:rsid w:val="000866EE"/>
    <w:rPr>
      <w:color w:val="0000FF" w:themeColor="hyperlink"/>
      <w:u w:val="single"/>
    </w:rPr>
  </w:style>
  <w:style w:type="paragraph" w:styleId="ListParagraph">
    <w:name w:val="List Paragraph"/>
    <w:basedOn w:val="Normal"/>
    <w:uiPriority w:val="34"/>
    <w:qFormat/>
    <w:rsid w:val="00F25110"/>
    <w:pPr>
      <w:ind w:left="720"/>
      <w:contextualSpacing/>
    </w:pPr>
  </w:style>
  <w:style w:type="paragraph" w:styleId="FootnoteText">
    <w:name w:val="footnote text"/>
    <w:basedOn w:val="Normal"/>
    <w:link w:val="FootnoteTextChar"/>
    <w:uiPriority w:val="99"/>
    <w:unhideWhenUsed/>
    <w:rsid w:val="00192699"/>
  </w:style>
  <w:style w:type="character" w:customStyle="1" w:styleId="FootnoteTextChar">
    <w:name w:val="Footnote Text Char"/>
    <w:basedOn w:val="DefaultParagraphFont"/>
    <w:link w:val="FootnoteText"/>
    <w:uiPriority w:val="99"/>
    <w:rsid w:val="00192699"/>
    <w:rPr>
      <w:sz w:val="24"/>
      <w:szCs w:val="24"/>
    </w:rPr>
  </w:style>
  <w:style w:type="character" w:styleId="FootnoteReference">
    <w:name w:val="footnote reference"/>
    <w:basedOn w:val="DefaultParagraphFont"/>
    <w:uiPriority w:val="99"/>
    <w:unhideWhenUsed/>
    <w:rsid w:val="00192699"/>
    <w:rPr>
      <w:vertAlign w:val="superscript"/>
    </w:rPr>
  </w:style>
  <w:style w:type="character" w:customStyle="1" w:styleId="il">
    <w:name w:val="il"/>
    <w:basedOn w:val="DefaultParagraphFont"/>
    <w:rsid w:val="003A7073"/>
  </w:style>
  <w:style w:type="character" w:customStyle="1" w:styleId="apple-converted-space">
    <w:name w:val="apple-converted-space"/>
    <w:basedOn w:val="DefaultParagraphFont"/>
    <w:rsid w:val="003A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2125">
      <w:bodyDiv w:val="1"/>
      <w:marLeft w:val="0"/>
      <w:marRight w:val="0"/>
      <w:marTop w:val="0"/>
      <w:marBottom w:val="0"/>
      <w:divBdr>
        <w:top w:val="none" w:sz="0" w:space="0" w:color="auto"/>
        <w:left w:val="none" w:sz="0" w:space="0" w:color="auto"/>
        <w:bottom w:val="none" w:sz="0" w:space="0" w:color="auto"/>
        <w:right w:val="none" w:sz="0" w:space="0" w:color="auto"/>
      </w:divBdr>
      <w:divsChild>
        <w:div w:id="709956793">
          <w:marLeft w:val="461"/>
          <w:marRight w:val="0"/>
          <w:marTop w:val="0"/>
          <w:marBottom w:val="0"/>
          <w:divBdr>
            <w:top w:val="none" w:sz="0" w:space="0" w:color="auto"/>
            <w:left w:val="none" w:sz="0" w:space="0" w:color="auto"/>
            <w:bottom w:val="none" w:sz="0" w:space="0" w:color="auto"/>
            <w:right w:val="none" w:sz="0" w:space="0" w:color="auto"/>
          </w:divBdr>
        </w:div>
        <w:div w:id="103503584">
          <w:marLeft w:val="461"/>
          <w:marRight w:val="0"/>
          <w:marTop w:val="0"/>
          <w:marBottom w:val="0"/>
          <w:divBdr>
            <w:top w:val="none" w:sz="0" w:space="0" w:color="auto"/>
            <w:left w:val="none" w:sz="0" w:space="0" w:color="auto"/>
            <w:bottom w:val="none" w:sz="0" w:space="0" w:color="auto"/>
            <w:right w:val="none" w:sz="0" w:space="0" w:color="auto"/>
          </w:divBdr>
        </w:div>
        <w:div w:id="1822426899">
          <w:marLeft w:val="1008"/>
          <w:marRight w:val="0"/>
          <w:marTop w:val="80"/>
          <w:marBottom w:val="0"/>
          <w:divBdr>
            <w:top w:val="none" w:sz="0" w:space="0" w:color="auto"/>
            <w:left w:val="none" w:sz="0" w:space="0" w:color="auto"/>
            <w:bottom w:val="none" w:sz="0" w:space="0" w:color="auto"/>
            <w:right w:val="none" w:sz="0" w:space="0" w:color="auto"/>
          </w:divBdr>
        </w:div>
        <w:div w:id="260919180">
          <w:marLeft w:val="1296"/>
          <w:marRight w:val="0"/>
          <w:marTop w:val="80"/>
          <w:marBottom w:val="0"/>
          <w:divBdr>
            <w:top w:val="none" w:sz="0" w:space="0" w:color="auto"/>
            <w:left w:val="none" w:sz="0" w:space="0" w:color="auto"/>
            <w:bottom w:val="none" w:sz="0" w:space="0" w:color="auto"/>
            <w:right w:val="none" w:sz="0" w:space="0" w:color="auto"/>
          </w:divBdr>
        </w:div>
        <w:div w:id="771507582">
          <w:marLeft w:val="1296"/>
          <w:marRight w:val="0"/>
          <w:marTop w:val="80"/>
          <w:marBottom w:val="0"/>
          <w:divBdr>
            <w:top w:val="none" w:sz="0" w:space="0" w:color="auto"/>
            <w:left w:val="none" w:sz="0" w:space="0" w:color="auto"/>
            <w:bottom w:val="none" w:sz="0" w:space="0" w:color="auto"/>
            <w:right w:val="none" w:sz="0" w:space="0" w:color="auto"/>
          </w:divBdr>
        </w:div>
        <w:div w:id="1130829702">
          <w:marLeft w:val="1584"/>
          <w:marRight w:val="0"/>
          <w:marTop w:val="80"/>
          <w:marBottom w:val="0"/>
          <w:divBdr>
            <w:top w:val="none" w:sz="0" w:space="0" w:color="auto"/>
            <w:left w:val="none" w:sz="0" w:space="0" w:color="auto"/>
            <w:bottom w:val="none" w:sz="0" w:space="0" w:color="auto"/>
            <w:right w:val="none" w:sz="0" w:space="0" w:color="auto"/>
          </w:divBdr>
        </w:div>
        <w:div w:id="2048874454">
          <w:marLeft w:val="1584"/>
          <w:marRight w:val="0"/>
          <w:marTop w:val="80"/>
          <w:marBottom w:val="0"/>
          <w:divBdr>
            <w:top w:val="none" w:sz="0" w:space="0" w:color="auto"/>
            <w:left w:val="none" w:sz="0" w:space="0" w:color="auto"/>
            <w:bottom w:val="none" w:sz="0" w:space="0" w:color="auto"/>
            <w:right w:val="none" w:sz="0" w:space="0" w:color="auto"/>
          </w:divBdr>
        </w:div>
        <w:div w:id="1659308492">
          <w:marLeft w:val="1584"/>
          <w:marRight w:val="0"/>
          <w:marTop w:val="80"/>
          <w:marBottom w:val="0"/>
          <w:divBdr>
            <w:top w:val="none" w:sz="0" w:space="0" w:color="auto"/>
            <w:left w:val="none" w:sz="0" w:space="0" w:color="auto"/>
            <w:bottom w:val="none" w:sz="0" w:space="0" w:color="auto"/>
            <w:right w:val="none" w:sz="0" w:space="0" w:color="auto"/>
          </w:divBdr>
        </w:div>
        <w:div w:id="857282226">
          <w:marLeft w:val="461"/>
          <w:marRight w:val="0"/>
          <w:marTop w:val="0"/>
          <w:marBottom w:val="0"/>
          <w:divBdr>
            <w:top w:val="none" w:sz="0" w:space="0" w:color="auto"/>
            <w:left w:val="none" w:sz="0" w:space="0" w:color="auto"/>
            <w:bottom w:val="none" w:sz="0" w:space="0" w:color="auto"/>
            <w:right w:val="none" w:sz="0" w:space="0" w:color="auto"/>
          </w:divBdr>
        </w:div>
        <w:div w:id="1592271344">
          <w:marLeft w:val="1008"/>
          <w:marRight w:val="0"/>
          <w:marTop w:val="80"/>
          <w:marBottom w:val="0"/>
          <w:divBdr>
            <w:top w:val="none" w:sz="0" w:space="0" w:color="auto"/>
            <w:left w:val="none" w:sz="0" w:space="0" w:color="auto"/>
            <w:bottom w:val="none" w:sz="0" w:space="0" w:color="auto"/>
            <w:right w:val="none" w:sz="0" w:space="0" w:color="auto"/>
          </w:divBdr>
        </w:div>
        <w:div w:id="1119950908">
          <w:marLeft w:val="1296"/>
          <w:marRight w:val="0"/>
          <w:marTop w:val="80"/>
          <w:marBottom w:val="0"/>
          <w:divBdr>
            <w:top w:val="none" w:sz="0" w:space="0" w:color="auto"/>
            <w:left w:val="none" w:sz="0" w:space="0" w:color="auto"/>
            <w:bottom w:val="none" w:sz="0" w:space="0" w:color="auto"/>
            <w:right w:val="none" w:sz="0" w:space="0" w:color="auto"/>
          </w:divBdr>
        </w:div>
        <w:div w:id="936524640">
          <w:marLeft w:val="1296"/>
          <w:marRight w:val="0"/>
          <w:marTop w:val="80"/>
          <w:marBottom w:val="0"/>
          <w:divBdr>
            <w:top w:val="none" w:sz="0" w:space="0" w:color="auto"/>
            <w:left w:val="none" w:sz="0" w:space="0" w:color="auto"/>
            <w:bottom w:val="none" w:sz="0" w:space="0" w:color="auto"/>
            <w:right w:val="none" w:sz="0" w:space="0" w:color="auto"/>
          </w:divBdr>
        </w:div>
        <w:div w:id="2053576910">
          <w:marLeft w:val="1584"/>
          <w:marRight w:val="0"/>
          <w:marTop w:val="80"/>
          <w:marBottom w:val="0"/>
          <w:divBdr>
            <w:top w:val="none" w:sz="0" w:space="0" w:color="auto"/>
            <w:left w:val="none" w:sz="0" w:space="0" w:color="auto"/>
            <w:bottom w:val="none" w:sz="0" w:space="0" w:color="auto"/>
            <w:right w:val="none" w:sz="0" w:space="0" w:color="auto"/>
          </w:divBdr>
        </w:div>
        <w:div w:id="945693661">
          <w:marLeft w:val="1584"/>
          <w:marRight w:val="0"/>
          <w:marTop w:val="80"/>
          <w:marBottom w:val="0"/>
          <w:divBdr>
            <w:top w:val="none" w:sz="0" w:space="0" w:color="auto"/>
            <w:left w:val="none" w:sz="0" w:space="0" w:color="auto"/>
            <w:bottom w:val="none" w:sz="0" w:space="0" w:color="auto"/>
            <w:right w:val="none" w:sz="0" w:space="0" w:color="auto"/>
          </w:divBdr>
        </w:div>
        <w:div w:id="512380824">
          <w:marLeft w:val="1584"/>
          <w:marRight w:val="0"/>
          <w:marTop w:val="80"/>
          <w:marBottom w:val="0"/>
          <w:divBdr>
            <w:top w:val="none" w:sz="0" w:space="0" w:color="auto"/>
            <w:left w:val="none" w:sz="0" w:space="0" w:color="auto"/>
            <w:bottom w:val="none" w:sz="0" w:space="0" w:color="auto"/>
            <w:right w:val="none" w:sz="0" w:space="0" w:color="auto"/>
          </w:divBdr>
        </w:div>
        <w:div w:id="275527988">
          <w:marLeft w:val="1584"/>
          <w:marRight w:val="0"/>
          <w:marTop w:val="80"/>
          <w:marBottom w:val="0"/>
          <w:divBdr>
            <w:top w:val="none" w:sz="0" w:space="0" w:color="auto"/>
            <w:left w:val="none" w:sz="0" w:space="0" w:color="auto"/>
            <w:bottom w:val="none" w:sz="0" w:space="0" w:color="auto"/>
            <w:right w:val="none" w:sz="0" w:space="0" w:color="auto"/>
          </w:divBdr>
        </w:div>
      </w:divsChild>
    </w:div>
    <w:div w:id="1152722199">
      <w:bodyDiv w:val="1"/>
      <w:marLeft w:val="0"/>
      <w:marRight w:val="0"/>
      <w:marTop w:val="0"/>
      <w:marBottom w:val="0"/>
      <w:divBdr>
        <w:top w:val="none" w:sz="0" w:space="0" w:color="auto"/>
        <w:left w:val="none" w:sz="0" w:space="0" w:color="auto"/>
        <w:bottom w:val="none" w:sz="0" w:space="0" w:color="auto"/>
        <w:right w:val="none" w:sz="0" w:space="0" w:color="auto"/>
      </w:divBdr>
    </w:div>
    <w:div w:id="1779061216">
      <w:bodyDiv w:val="1"/>
      <w:marLeft w:val="0"/>
      <w:marRight w:val="0"/>
      <w:marTop w:val="0"/>
      <w:marBottom w:val="0"/>
      <w:divBdr>
        <w:top w:val="none" w:sz="0" w:space="0" w:color="auto"/>
        <w:left w:val="none" w:sz="0" w:space="0" w:color="auto"/>
        <w:bottom w:val="none" w:sz="0" w:space="0" w:color="auto"/>
        <w:right w:val="none" w:sz="0" w:space="0" w:color="auto"/>
      </w:divBdr>
      <w:divsChild>
        <w:div w:id="340620291">
          <w:marLeft w:val="461"/>
          <w:marRight w:val="0"/>
          <w:marTop w:val="0"/>
          <w:marBottom w:val="0"/>
          <w:divBdr>
            <w:top w:val="none" w:sz="0" w:space="0" w:color="auto"/>
            <w:left w:val="none" w:sz="0" w:space="0" w:color="auto"/>
            <w:bottom w:val="none" w:sz="0" w:space="0" w:color="auto"/>
            <w:right w:val="none" w:sz="0" w:space="0" w:color="auto"/>
          </w:divBdr>
        </w:div>
        <w:div w:id="606084170">
          <w:marLeft w:val="1008"/>
          <w:marRight w:val="0"/>
          <w:marTop w:val="80"/>
          <w:marBottom w:val="0"/>
          <w:divBdr>
            <w:top w:val="none" w:sz="0" w:space="0" w:color="auto"/>
            <w:left w:val="none" w:sz="0" w:space="0" w:color="auto"/>
            <w:bottom w:val="none" w:sz="0" w:space="0" w:color="auto"/>
            <w:right w:val="none" w:sz="0" w:space="0" w:color="auto"/>
          </w:divBdr>
        </w:div>
        <w:div w:id="358514185">
          <w:marLeft w:val="1008"/>
          <w:marRight w:val="0"/>
          <w:marTop w:val="80"/>
          <w:marBottom w:val="0"/>
          <w:divBdr>
            <w:top w:val="none" w:sz="0" w:space="0" w:color="auto"/>
            <w:left w:val="none" w:sz="0" w:space="0" w:color="auto"/>
            <w:bottom w:val="none" w:sz="0" w:space="0" w:color="auto"/>
            <w:right w:val="none" w:sz="0" w:space="0" w:color="auto"/>
          </w:divBdr>
        </w:div>
        <w:div w:id="1957909361">
          <w:marLeft w:val="1008"/>
          <w:marRight w:val="0"/>
          <w:marTop w:val="80"/>
          <w:marBottom w:val="0"/>
          <w:divBdr>
            <w:top w:val="none" w:sz="0" w:space="0" w:color="auto"/>
            <w:left w:val="none" w:sz="0" w:space="0" w:color="auto"/>
            <w:bottom w:val="none" w:sz="0" w:space="0" w:color="auto"/>
            <w:right w:val="none" w:sz="0" w:space="0" w:color="auto"/>
          </w:divBdr>
        </w:div>
        <w:div w:id="671108363">
          <w:marLeft w:val="461"/>
          <w:marRight w:val="0"/>
          <w:marTop w:val="0"/>
          <w:marBottom w:val="0"/>
          <w:divBdr>
            <w:top w:val="none" w:sz="0" w:space="0" w:color="auto"/>
            <w:left w:val="none" w:sz="0" w:space="0" w:color="auto"/>
            <w:bottom w:val="none" w:sz="0" w:space="0" w:color="auto"/>
            <w:right w:val="none" w:sz="0" w:space="0" w:color="auto"/>
          </w:divBdr>
        </w:div>
        <w:div w:id="1867210841">
          <w:marLeft w:val="1008"/>
          <w:marRight w:val="0"/>
          <w:marTop w:val="80"/>
          <w:marBottom w:val="0"/>
          <w:divBdr>
            <w:top w:val="none" w:sz="0" w:space="0" w:color="auto"/>
            <w:left w:val="none" w:sz="0" w:space="0" w:color="auto"/>
            <w:bottom w:val="none" w:sz="0" w:space="0" w:color="auto"/>
            <w:right w:val="none" w:sz="0" w:space="0" w:color="auto"/>
          </w:divBdr>
        </w:div>
      </w:divsChild>
    </w:div>
    <w:div w:id="1965841892">
      <w:bodyDiv w:val="1"/>
      <w:marLeft w:val="0"/>
      <w:marRight w:val="0"/>
      <w:marTop w:val="0"/>
      <w:marBottom w:val="0"/>
      <w:divBdr>
        <w:top w:val="none" w:sz="0" w:space="0" w:color="auto"/>
        <w:left w:val="none" w:sz="0" w:space="0" w:color="auto"/>
        <w:bottom w:val="none" w:sz="0" w:space="0" w:color="auto"/>
        <w:right w:val="none" w:sz="0" w:space="0" w:color="auto"/>
      </w:divBdr>
      <w:divsChild>
        <w:div w:id="1576010339">
          <w:marLeft w:val="1008"/>
          <w:marRight w:val="0"/>
          <w:marTop w:val="80"/>
          <w:marBottom w:val="0"/>
          <w:divBdr>
            <w:top w:val="none" w:sz="0" w:space="0" w:color="auto"/>
            <w:left w:val="none" w:sz="0" w:space="0" w:color="auto"/>
            <w:bottom w:val="none" w:sz="0" w:space="0" w:color="auto"/>
            <w:right w:val="none" w:sz="0" w:space="0" w:color="auto"/>
          </w:divBdr>
        </w:div>
        <w:div w:id="1568153349">
          <w:marLeft w:val="1008"/>
          <w:marRight w:val="0"/>
          <w:marTop w:val="80"/>
          <w:marBottom w:val="0"/>
          <w:divBdr>
            <w:top w:val="none" w:sz="0" w:space="0" w:color="auto"/>
            <w:left w:val="none" w:sz="0" w:space="0" w:color="auto"/>
            <w:bottom w:val="none" w:sz="0" w:space="0" w:color="auto"/>
            <w:right w:val="none" w:sz="0" w:space="0" w:color="auto"/>
          </w:divBdr>
        </w:div>
        <w:div w:id="1348681437">
          <w:marLeft w:val="1008"/>
          <w:marRight w:val="0"/>
          <w:marTop w:val="80"/>
          <w:marBottom w:val="0"/>
          <w:divBdr>
            <w:top w:val="none" w:sz="0" w:space="0" w:color="auto"/>
            <w:left w:val="none" w:sz="0" w:space="0" w:color="auto"/>
            <w:bottom w:val="none" w:sz="0" w:space="0" w:color="auto"/>
            <w:right w:val="none" w:sz="0" w:space="0" w:color="auto"/>
          </w:divBdr>
        </w:div>
        <w:div w:id="1794397264">
          <w:marLeft w:val="1008"/>
          <w:marRight w:val="0"/>
          <w:marTop w:val="80"/>
          <w:marBottom w:val="0"/>
          <w:divBdr>
            <w:top w:val="none" w:sz="0" w:space="0" w:color="auto"/>
            <w:left w:val="none" w:sz="0" w:space="0" w:color="auto"/>
            <w:bottom w:val="none" w:sz="0" w:space="0" w:color="auto"/>
            <w:right w:val="none" w:sz="0" w:space="0" w:color="auto"/>
          </w:divBdr>
        </w:div>
        <w:div w:id="1241526709">
          <w:marLeft w:val="1008"/>
          <w:marRight w:val="0"/>
          <w:marTop w:val="80"/>
          <w:marBottom w:val="0"/>
          <w:divBdr>
            <w:top w:val="none" w:sz="0" w:space="0" w:color="auto"/>
            <w:left w:val="none" w:sz="0" w:space="0" w:color="auto"/>
            <w:bottom w:val="none" w:sz="0" w:space="0" w:color="auto"/>
            <w:right w:val="none" w:sz="0" w:space="0" w:color="auto"/>
          </w:divBdr>
        </w:div>
        <w:div w:id="1363172176">
          <w:marLeft w:val="1008"/>
          <w:marRight w:val="0"/>
          <w:marTop w:val="80"/>
          <w:marBottom w:val="0"/>
          <w:divBdr>
            <w:top w:val="none" w:sz="0" w:space="0" w:color="auto"/>
            <w:left w:val="none" w:sz="0" w:space="0" w:color="auto"/>
            <w:bottom w:val="none" w:sz="0" w:space="0" w:color="auto"/>
            <w:right w:val="none" w:sz="0" w:space="0" w:color="auto"/>
          </w:divBdr>
        </w:div>
        <w:div w:id="1779640322">
          <w:marLeft w:val="1008"/>
          <w:marRight w:val="0"/>
          <w:marTop w:val="8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org/advocacy/declaration-right-libraries" TargetMode="External"/><Relationship Id="rId12" Type="http://schemas.openxmlformats.org/officeDocument/2006/relationships/hyperlink" Target="http://www.ala.org/alcts/resources/preserv/minimum-digitization-capture-recommendations" TargetMode="External"/><Relationship Id="rId13" Type="http://schemas.openxmlformats.org/officeDocument/2006/relationships/hyperlink" Target="http://www.youtube.com/playlist?list=PLA5BAB085DF728BD4" TargetMode="External"/><Relationship Id="rId14" Type="http://schemas.openxmlformats.org/officeDocument/2006/relationships/hyperlink" Target="http://www.nyu.edu/tisch/preservation/research/video-risk/VideoAtRisk_SECTION108_Guidelines_2013.pdf" TargetMode="External"/><Relationship Id="rId15" Type="http://schemas.openxmlformats.org/officeDocument/2006/relationships/hyperlink" Target="http://en.wikipedia.org/wiki/Wikipedia:GLA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strictdispatch.org/2013/06/wipo-passes-the-treaty-for-the-blind/" TargetMode="External"/><Relationship Id="rId9" Type="http://schemas.openxmlformats.org/officeDocument/2006/relationships/hyperlink" Target="http://www.americanlibrariesmagazine.org/issue/e-content-digital-supplement-june-2013" TargetMode="External"/><Relationship Id="rId10" Type="http://schemas.openxmlformats.org/officeDocument/2006/relationships/hyperlink" Target="http://www.ala.org/news/press-releases/2013/06/ala-calls-national-dialogue-reform-nation%E2%80%99s-surveillance-la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bms.info/committees/minutes/2013/execminutes1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1817</Words>
  <Characters>10362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American Library Association</vt:lpstr>
    </vt:vector>
  </TitlesOfParts>
  <Company>American Library Association</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Library Association</dc:title>
  <dc:subject/>
  <dc:creator>lgregory</dc:creator>
  <cp:keywords/>
  <dc:description/>
  <cp:lastModifiedBy>Danielle Plumer</cp:lastModifiedBy>
  <cp:revision>13</cp:revision>
  <cp:lastPrinted>2006-10-16T16:55:00Z</cp:lastPrinted>
  <dcterms:created xsi:type="dcterms:W3CDTF">2013-08-05T17:42:00Z</dcterms:created>
  <dcterms:modified xsi:type="dcterms:W3CDTF">2013-08-09T01:22:00Z</dcterms:modified>
</cp:coreProperties>
</file>