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7100A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CALM – Draft </w:t>
      </w:r>
      <w:bookmarkStart w:id="0" w:name="_GoBack"/>
      <w:bookmarkEnd w:id="0"/>
      <w:r w:rsidRPr="007100A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Education Committee Resources </w:t>
      </w:r>
    </w:p>
    <w:p w:rsidR="007100A3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Compiled by Sarah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Demb</w:t>
      </w:r>
      <w:proofErr w:type="spellEnd"/>
    </w:p>
    <w:p w:rsidR="007100A3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ALA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Resources</w:t>
      </w:r>
    </w:p>
    <w:p w:rsidR="00FC24EB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</w:pPr>
      <w:hyperlink r:id="rId5" w:history="1">
        <w:r w:rsidR="00FC24EB" w:rsidRPr="007100A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GB"/>
          </w:rPr>
          <w:t>http://www.ala.org/onlinelearning/</w:t>
        </w:r>
      </w:hyperlink>
    </w:p>
    <w:p w:rsidR="00FC24EB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GB"/>
        </w:rPr>
      </w:pPr>
      <w:hyperlink r:id="rId6" w:history="1">
        <w:r w:rsidR="00FC24EB" w:rsidRPr="007100A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GB"/>
          </w:rPr>
          <w:t>http://www.ala.org/conferencesevents/division-conferences-symposia-forums-institutes</w:t>
        </w:r>
      </w:hyperlink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7100A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Contacts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Association Committee - Training, Orientation &amp; Leadership Development (TOLD) Committee member: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Cal Shepard, </w:t>
      </w:r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State Librarian of North Carolina </w:t>
      </w:r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(Chair, July 1, 2012, to June 30, 2013)</w:t>
      </w:r>
    </w:p>
    <w:p w:rsidR="007100A3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>Council Committee – Education Committee members: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Julie Brewer (Chair, July 1, 2012, to June 30, 2013) [there is more than one librarian JB, so will need help to verify correct contact info]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Louise </w:t>
      </w:r>
      <w:proofErr w:type="spellStart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Spiteri</w:t>
      </w:r>
      <w:proofErr w:type="spellEnd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>Director of the School of Information Management, Dalhousie University</w:t>
      </w:r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Assoc</w:t>
      </w:r>
      <w:proofErr w:type="spellEnd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Lib &amp; </w:t>
      </w:r>
      <w:proofErr w:type="spellStart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Inf</w:t>
      </w:r>
      <w:proofErr w:type="spellEnd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Sci</w:t>
      </w:r>
      <w:proofErr w:type="spellEnd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Edu</w:t>
      </w:r>
      <w:proofErr w:type="spellEnd"/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Rep, July 1, 2011, to June 30, 2013)ALA Office Staff 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Juanita Rodriguez, Director, Member &amp; Customer Service, </w:t>
      </w:r>
      <w:hyperlink r:id="rId7" w:history="1">
        <w:r w:rsidRPr="007100A3">
          <w:rPr>
            <w:rFonts w:ascii="Times New Roman" w:eastAsia="Times New Roman" w:hAnsi="Times New Roman" w:cs="Times New Roman"/>
            <w:sz w:val="24"/>
            <w:szCs w:val="24"/>
            <w:u w:val="single"/>
            <w:lang w:val="en"/>
          </w:rPr>
          <w:t>jrodriguez@ala.org</w:t>
        </w:r>
      </w:hyperlink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100A3">
        <w:rPr>
          <w:rFonts w:ascii="Times New Roman" w:eastAsia="Times New Roman" w:hAnsi="Times New Roman" w:cs="Times New Roman"/>
          <w:sz w:val="24"/>
          <w:szCs w:val="24"/>
          <w:lang w:val="en"/>
        </w:rPr>
        <w:t>– her office manages registration for e-learning and other educational offerings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AAM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Resources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>Most resources/listings and pointers on their website are restricted to members so we would have to get member-type access in order to make this info available – and/or negotiate the sharing of the info in any way, shape or form; it’s quite difficult to see what they offer and who is responsible, but we could try: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8"/>
      </w:tblGrid>
      <w:tr w:rsidR="007100A3" w:rsidRPr="007100A3" w:rsidTr="00FC24EB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4EB" w:rsidRPr="007100A3" w:rsidRDefault="00FC24EB" w:rsidP="00FC2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Contacts</w:t>
            </w:r>
          </w:p>
          <w:p w:rsidR="00FC24EB" w:rsidRPr="007100A3" w:rsidRDefault="00FC24EB" w:rsidP="00FC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Greg Stevens, Assistant Director, Professional Development </w:t>
            </w:r>
            <w:hyperlink r:id="rId8" w:history="1">
              <w:r w:rsidRPr="007100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gstevens@aam-us.org</w:t>
              </w:r>
            </w:hyperlink>
          </w:p>
        </w:tc>
      </w:tr>
    </w:tbl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SAA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Resources</w:t>
      </w:r>
    </w:p>
    <w:p w:rsidR="00FC24EB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</w:pPr>
      <w:hyperlink r:id="rId9" w:history="1">
        <w:r w:rsidR="00FC24EB" w:rsidRPr="007100A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GB"/>
          </w:rPr>
          <w:t>Education Program</w:t>
        </w:r>
      </w:hyperlink>
    </w:p>
    <w:p w:rsidR="00FC24EB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</w:pPr>
      <w:hyperlink r:id="rId10" w:history="1">
        <w:r w:rsidR="00FC24EB" w:rsidRPr="007100A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GB"/>
          </w:rPr>
          <w:t>Committee on Education</w:t>
        </w:r>
      </w:hyperlink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Julie Graham, University of California, Los Angeles, Chair Aug 2012-Aug 2013 </w:t>
      </w:r>
      <w:proofErr w:type="spellStart"/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>tel</w:t>
      </w:r>
      <w:proofErr w:type="spellEnd"/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>: 310.825.7253</w:t>
      </w:r>
    </w:p>
    <w:p w:rsidR="00FC24EB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</w:pPr>
      <w:hyperlink r:id="rId11" w:history="1">
        <w:r w:rsidR="00FC24EB" w:rsidRPr="007100A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GB"/>
          </w:rPr>
          <w:t>Directory of Archival Education</w:t>
        </w:r>
      </w:hyperlink>
      <w:r w:rsidR="00FC24EB" w:rsidRPr="007100A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 (mostly not continuing </w:t>
      </w:r>
      <w:proofErr w:type="spellStart"/>
      <w:proofErr w:type="gramStart"/>
      <w:r w:rsidR="00FC24EB" w:rsidRPr="007100A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  <w:t>ed</w:t>
      </w:r>
      <w:proofErr w:type="spellEnd"/>
      <w:proofErr w:type="gramEnd"/>
      <w:r w:rsidR="00FC24EB" w:rsidRPr="007100A3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  <w:t>)</w:t>
      </w:r>
    </w:p>
    <w:p w:rsidR="00FC24EB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</w:pPr>
      <w:hyperlink r:id="rId12" w:history="1">
        <w:r w:rsidR="00FC24EB" w:rsidRPr="007100A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GB"/>
          </w:rPr>
          <w:t>Guidelines for Archival Continuing Education</w:t>
        </w:r>
      </w:hyperlink>
    </w:p>
    <w:p w:rsidR="00FC24EB" w:rsidRPr="007100A3" w:rsidRDefault="007100A3" w:rsidP="00FC24E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GB"/>
        </w:rPr>
      </w:pPr>
      <w:hyperlink r:id="rId13" w:history="1">
        <w:r w:rsidR="00FC24EB" w:rsidRPr="007100A3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GB"/>
          </w:rPr>
          <w:t>Digital Archives Specialist (DAS) Curriculum and Certificate Program</w:t>
        </w:r>
      </w:hyperlink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Contacts: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>SAA Office</w:t>
      </w:r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>Solveig</w:t>
      </w:r>
      <w:proofErr w:type="spellEnd"/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Sutter, Director of Education </w:t>
      </w:r>
      <w:hyperlink r:id="rId14" w:history="1">
        <w:r w:rsidRPr="007100A3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/>
          </w:rPr>
          <w:t>sdesutter@archivists.org</w:t>
        </w:r>
      </w:hyperlink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>Amanda Look</w:t>
      </w:r>
      <w:r w:rsidRPr="007100A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Pr="007100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Education Program Coordinator </w:t>
      </w:r>
      <w:hyperlink r:id="rId15" w:history="1">
        <w:r w:rsidRPr="007100A3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/>
          </w:rPr>
          <w:t>alook@archivists.org</w:t>
        </w:r>
      </w:hyperlink>
    </w:p>
    <w:p w:rsidR="00FC24EB" w:rsidRPr="007100A3" w:rsidRDefault="00FC24EB" w:rsidP="00FC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052FD" w:rsidRPr="007100A3" w:rsidRDefault="003052F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052FD" w:rsidRPr="0071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EB"/>
    <w:rsid w:val="003052FD"/>
    <w:rsid w:val="007100A3"/>
    <w:rsid w:val="00CF3A2C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evens@aam-us.org" TargetMode="External"/><Relationship Id="rId13" Type="http://schemas.openxmlformats.org/officeDocument/2006/relationships/hyperlink" Target="http://www2.archivists.org/prof-education/d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driguez@ala.org" TargetMode="External"/><Relationship Id="rId12" Type="http://schemas.openxmlformats.org/officeDocument/2006/relationships/hyperlink" Target="http://www2.archivists.org/prof-education/ace-guidelin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a.org/conferencesevents/division-conferences-symposia-forums-institutes" TargetMode="External"/><Relationship Id="rId11" Type="http://schemas.openxmlformats.org/officeDocument/2006/relationships/hyperlink" Target="http://www2.archivists.org/dae" TargetMode="External"/><Relationship Id="rId5" Type="http://schemas.openxmlformats.org/officeDocument/2006/relationships/hyperlink" Target="http://www.ala.org/onlinelearning/" TargetMode="External"/><Relationship Id="rId15" Type="http://schemas.openxmlformats.org/officeDocument/2006/relationships/hyperlink" Target="mailto:alook@archivists.org" TargetMode="External"/><Relationship Id="rId10" Type="http://schemas.openxmlformats.org/officeDocument/2006/relationships/hyperlink" Target="http://saa.archivists.org/4DCGI/committees/SAAC-CEDUC.html?Action=Show_Comm_Detail&amp;CommCode=SAA**C-CEDUC&amp;Time=-1202341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a.archivists.org/Scripts/4Disapi.dll/4DCGI/events/ConferenceList.html?Action=GetEvents" TargetMode="External"/><Relationship Id="rId14" Type="http://schemas.openxmlformats.org/officeDocument/2006/relationships/hyperlink" Target="mailto:sdesutter@archiv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2013-01-24T20:55:00Z</dcterms:created>
  <dcterms:modified xsi:type="dcterms:W3CDTF">2013-01-25T20:13:00Z</dcterms:modified>
</cp:coreProperties>
</file>