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E048E4" w14:textId="77777777" w:rsidR="00724002" w:rsidRDefault="00724002">
      <w:pPr>
        <w:jc w:val="center"/>
      </w:pPr>
    </w:p>
    <w:p w14:paraId="135905B5" w14:textId="77777777" w:rsidR="00724002" w:rsidRDefault="00C00428">
      <w:pPr>
        <w:jc w:val="center"/>
      </w:pPr>
      <w:r>
        <w:rPr>
          <w:b/>
          <w:sz w:val="32"/>
          <w:szCs w:val="32"/>
        </w:rPr>
        <w:t>Society of American Archivists</w:t>
      </w:r>
    </w:p>
    <w:p w14:paraId="593CB10B" w14:textId="77777777" w:rsidR="00724002" w:rsidRDefault="00C00428">
      <w:pPr>
        <w:jc w:val="center"/>
      </w:pPr>
      <w:r>
        <w:rPr>
          <w:b/>
          <w:sz w:val="32"/>
          <w:szCs w:val="32"/>
        </w:rPr>
        <w:t>Council Meeting</w:t>
      </w:r>
    </w:p>
    <w:p w14:paraId="0860C6FF" w14:textId="12F7234E" w:rsidR="00724002" w:rsidRDefault="0050112C">
      <w:pPr>
        <w:jc w:val="center"/>
      </w:pPr>
      <w:r>
        <w:rPr>
          <w:b/>
          <w:sz w:val="32"/>
          <w:szCs w:val="32"/>
        </w:rPr>
        <w:t>July 24, 2017</w:t>
      </w:r>
    </w:p>
    <w:p w14:paraId="03BEC981" w14:textId="69FFADA3" w:rsidR="00724002" w:rsidRDefault="0050112C">
      <w:pPr>
        <w:jc w:val="center"/>
      </w:pPr>
      <w:r>
        <w:rPr>
          <w:b/>
          <w:sz w:val="32"/>
          <w:szCs w:val="32"/>
        </w:rPr>
        <w:t>Portland, Oregon</w:t>
      </w:r>
    </w:p>
    <w:p w14:paraId="49451B6D" w14:textId="77777777" w:rsidR="00724002" w:rsidRDefault="00C00428">
      <w:pPr>
        <w:jc w:val="center"/>
      </w:pPr>
      <w:r>
        <w:rPr>
          <w:b/>
          <w:sz w:val="32"/>
          <w:szCs w:val="32"/>
        </w:rPr>
        <w:t xml:space="preserve"> </w:t>
      </w:r>
    </w:p>
    <w:p w14:paraId="7B39FBF6" w14:textId="77777777" w:rsidR="00724002" w:rsidRDefault="00C00428">
      <w:pPr>
        <w:jc w:val="center"/>
      </w:pPr>
      <w:r>
        <w:rPr>
          <w:b/>
          <w:sz w:val="32"/>
          <w:szCs w:val="32"/>
        </w:rPr>
        <w:t>Chair Report: Committee on Education</w:t>
      </w:r>
    </w:p>
    <w:p w14:paraId="7A8404A0" w14:textId="08F2C335" w:rsidR="00724002" w:rsidRDefault="00C00428">
      <w:pPr>
        <w:jc w:val="center"/>
      </w:pPr>
      <w:r>
        <w:rPr>
          <w:b/>
        </w:rPr>
        <w:t xml:space="preserve">(Prepared by: </w:t>
      </w:r>
      <w:r w:rsidR="0050112C">
        <w:rPr>
          <w:b/>
        </w:rPr>
        <w:t>Alison Clemens</w:t>
      </w:r>
      <w:r>
        <w:rPr>
          <w:b/>
        </w:rPr>
        <w:t>)</w:t>
      </w:r>
    </w:p>
    <w:p w14:paraId="35B25C7F" w14:textId="77777777" w:rsidR="00724002" w:rsidRDefault="00C00428">
      <w:r>
        <w:rPr>
          <w:b/>
        </w:rPr>
        <w:t xml:space="preserve"> </w:t>
      </w:r>
    </w:p>
    <w:p w14:paraId="29999EB9" w14:textId="0D771A11" w:rsidR="00724002" w:rsidRDefault="00C00428">
      <w:pPr>
        <w:jc w:val="both"/>
      </w:pPr>
      <w:r>
        <w:t xml:space="preserve">The SAA Committee on Education (CoE) </w:t>
      </w:r>
      <w:r w:rsidR="00C15CAD">
        <w:t>met via</w:t>
      </w:r>
      <w:r w:rsidR="0050112C">
        <w:t xml:space="preserve"> conference calls each month and face-to-face March 8–9</w:t>
      </w:r>
      <w:r>
        <w:t xml:space="preserve">, </w:t>
      </w:r>
      <w:r w:rsidR="0050112C">
        <w:t>2017</w:t>
      </w:r>
      <w:r w:rsidR="009524FC">
        <w:t xml:space="preserve"> </w:t>
      </w:r>
      <w:r>
        <w:t xml:space="preserve">at SAA headquarters in Chicago.  In attendance </w:t>
      </w:r>
      <w:r w:rsidR="0050112C">
        <w:t xml:space="preserve">at the Chicago meeting </w:t>
      </w:r>
      <w:r>
        <w:t xml:space="preserve">were Committee Chair </w:t>
      </w:r>
      <w:r w:rsidR="0050112C">
        <w:t>Alison Clemens</w:t>
      </w:r>
      <w:r>
        <w:t xml:space="preserve">; Vice Chair </w:t>
      </w:r>
      <w:r w:rsidR="0050112C">
        <w:t xml:space="preserve">Lauren Goodley; </w:t>
      </w:r>
      <w:r>
        <w:t xml:space="preserve">Sarah Buchanan, Erin Faulder, Marcy Flynn, </w:t>
      </w:r>
      <w:r w:rsidR="0050112C">
        <w:t>Brad Houston, Seth Shaw, and Matthew Strandmark (</w:t>
      </w:r>
      <w:r>
        <w:t>committee members</w:t>
      </w:r>
      <w:r w:rsidR="0050112C">
        <w:t>)</w:t>
      </w:r>
      <w:r>
        <w:t xml:space="preserve">; </w:t>
      </w:r>
      <w:r w:rsidR="0050112C">
        <w:t>Shanee’ Murrain (committee intern); Mahnaz Ghaznavi (</w:t>
      </w:r>
      <w:r>
        <w:t>ex officio</w:t>
      </w:r>
      <w:r w:rsidR="0050112C">
        <w:t>)</w:t>
      </w:r>
      <w:r>
        <w:t>; Kris Kiesling</w:t>
      </w:r>
      <w:r w:rsidR="0050112C">
        <w:t xml:space="preserve"> (C</w:t>
      </w:r>
      <w:r>
        <w:t>ouncil liaison</w:t>
      </w:r>
      <w:r w:rsidR="0050112C">
        <w:t>)</w:t>
      </w:r>
      <w:r>
        <w:t>; Mia Capodilupo and Brianne Downing</w:t>
      </w:r>
      <w:r w:rsidR="0050112C">
        <w:t xml:space="preserve"> (</w:t>
      </w:r>
      <w:r>
        <w:t>Education Coordinators</w:t>
      </w:r>
      <w:r w:rsidR="0050112C">
        <w:t>)</w:t>
      </w:r>
      <w:r>
        <w:t xml:space="preserve">; </w:t>
      </w:r>
      <w:r w:rsidR="0050112C">
        <w:t>Kara Adams (</w:t>
      </w:r>
      <w:r>
        <w:t>Director of Education</w:t>
      </w:r>
      <w:r w:rsidR="0050112C">
        <w:t>); and Solveig De Sutter (education consultant)</w:t>
      </w:r>
      <w:r>
        <w:t xml:space="preserve">. Absent:  </w:t>
      </w:r>
      <w:r w:rsidR="0050112C">
        <w:t xml:space="preserve">Stephanie Call </w:t>
      </w:r>
      <w:r>
        <w:t xml:space="preserve">and </w:t>
      </w:r>
      <w:r w:rsidR="0050112C">
        <w:t>Marty Olliff</w:t>
      </w:r>
      <w:r w:rsidR="00137894">
        <w:t xml:space="preserve"> (committee members)</w:t>
      </w:r>
      <w:r>
        <w:t>.</w:t>
      </w:r>
    </w:p>
    <w:p w14:paraId="056ADCE0" w14:textId="77777777" w:rsidR="00724002" w:rsidRDefault="00C00428">
      <w:r>
        <w:t xml:space="preserve"> </w:t>
      </w:r>
    </w:p>
    <w:p w14:paraId="6FA843A8" w14:textId="77777777" w:rsidR="00724002" w:rsidRDefault="00C00428">
      <w:r>
        <w:rPr>
          <w:b/>
        </w:rPr>
        <w:t>COMMITTEE ON EDUCATION’S STRATEGIC PLAN AND NEEDS</w:t>
      </w:r>
    </w:p>
    <w:p w14:paraId="25386C69" w14:textId="77777777" w:rsidR="00724002" w:rsidRDefault="00724002"/>
    <w:p w14:paraId="00A3ACAC" w14:textId="2FB93E82" w:rsidR="00724002" w:rsidRDefault="00137894">
      <w:pPr>
        <w:jc w:val="both"/>
      </w:pPr>
      <w:r>
        <w:t>Over the course of the year, t</w:t>
      </w:r>
      <w:r w:rsidR="00C00428">
        <w:t xml:space="preserve">he Committee discussed current resources and support for both the committee and the staff to 1) </w:t>
      </w:r>
      <w:r w:rsidR="00F42072">
        <w:t xml:space="preserve">ensure adherence to the Committee’s charge via creation of a new Graduate Archival Education Subcommittee; 2) develop and sustain the SAA curriculum; 3) keep the </w:t>
      </w:r>
      <w:r w:rsidR="002014C2">
        <w:t xml:space="preserve">Committee </w:t>
      </w:r>
      <w:r w:rsidR="00F42072">
        <w:t xml:space="preserve">guidelines </w:t>
      </w:r>
      <w:r w:rsidR="00C00428">
        <w:t xml:space="preserve">relevant and sustainable; </w:t>
      </w:r>
      <w:r w:rsidR="00F42072">
        <w:t>and 4) support the Committee interns</w:t>
      </w:r>
      <w:r w:rsidR="00620A0C">
        <w:t>hip program</w:t>
      </w:r>
      <w:r w:rsidR="00F42072">
        <w:t>.</w:t>
      </w:r>
    </w:p>
    <w:p w14:paraId="222402A0" w14:textId="77777777" w:rsidR="00724002" w:rsidRDefault="00C00428">
      <w:r>
        <w:rPr>
          <w:b/>
        </w:rPr>
        <w:t xml:space="preserve"> </w:t>
      </w:r>
    </w:p>
    <w:p w14:paraId="5A857A2F" w14:textId="3338884D" w:rsidR="00724002" w:rsidRDefault="00C00428">
      <w:r>
        <w:rPr>
          <w:b/>
        </w:rPr>
        <w:t xml:space="preserve">1) </w:t>
      </w:r>
      <w:r w:rsidR="00F42072" w:rsidRPr="00F42072">
        <w:rPr>
          <w:b/>
          <w:caps/>
        </w:rPr>
        <w:t>ensure adherence to the Committee’s charge via creation of a new Graduate Archival Education Subcommittee</w:t>
      </w:r>
    </w:p>
    <w:p w14:paraId="7DFD76CD" w14:textId="77777777" w:rsidR="00F42072" w:rsidRDefault="00F42072">
      <w:pPr>
        <w:jc w:val="both"/>
        <w:rPr>
          <w:color w:val="222222"/>
        </w:rPr>
      </w:pPr>
    </w:p>
    <w:p w14:paraId="264C0D6C" w14:textId="7546DD88" w:rsidR="00F42072" w:rsidRDefault="00F42072" w:rsidP="00F42072">
      <w:pPr>
        <w:jc w:val="both"/>
        <w:rPr>
          <w:color w:val="222222"/>
        </w:rPr>
      </w:pPr>
      <w:r>
        <w:rPr>
          <w:color w:val="222222"/>
        </w:rPr>
        <w:t xml:space="preserve">The Committee on Education examined its </w:t>
      </w:r>
      <w:r w:rsidRPr="00F42072">
        <w:rPr>
          <w:color w:val="222222"/>
        </w:rPr>
        <w:t xml:space="preserve">charge and description </w:t>
      </w:r>
      <w:r>
        <w:rPr>
          <w:color w:val="222222"/>
        </w:rPr>
        <w:t xml:space="preserve">in 2016 and </w:t>
      </w:r>
      <w:r w:rsidRPr="00F42072">
        <w:rPr>
          <w:color w:val="222222"/>
        </w:rPr>
        <w:t>f</w:t>
      </w:r>
      <w:r>
        <w:rPr>
          <w:color w:val="222222"/>
        </w:rPr>
        <w:t xml:space="preserve">ound some important gaps between what the Committee could accomplish versus what was documented in the charge. Specifically, the Committee felt that it was unable to adequately address </w:t>
      </w:r>
      <w:r w:rsidRPr="00F42072">
        <w:rPr>
          <w:color w:val="222222"/>
        </w:rPr>
        <w:t>grad</w:t>
      </w:r>
      <w:r>
        <w:rPr>
          <w:color w:val="222222"/>
        </w:rPr>
        <w:t xml:space="preserve">uate education, given its current structure and focus on SAA educational offerings. </w:t>
      </w:r>
    </w:p>
    <w:p w14:paraId="2BC8C107" w14:textId="77777777" w:rsidR="00F42072" w:rsidRDefault="00F42072" w:rsidP="00F42072">
      <w:pPr>
        <w:jc w:val="both"/>
        <w:rPr>
          <w:color w:val="222222"/>
        </w:rPr>
      </w:pPr>
    </w:p>
    <w:p w14:paraId="48C7CE3A" w14:textId="2B8DB522" w:rsidR="00724002" w:rsidRDefault="00F42072" w:rsidP="00F42072">
      <w:pPr>
        <w:jc w:val="both"/>
      </w:pPr>
      <w:r>
        <w:rPr>
          <w:color w:val="222222"/>
        </w:rPr>
        <w:t xml:space="preserve">The Committee therefore decided to form the Graduate Archival Education Subcommittee </w:t>
      </w:r>
      <w:r w:rsidRPr="00F42072">
        <w:rPr>
          <w:color w:val="222222"/>
        </w:rPr>
        <w:t>(led by Marty</w:t>
      </w:r>
      <w:r>
        <w:rPr>
          <w:color w:val="222222"/>
        </w:rPr>
        <w:t xml:space="preserve"> Olliff and comprised of </w:t>
      </w:r>
      <w:r w:rsidRPr="00F42072">
        <w:rPr>
          <w:color w:val="222222"/>
        </w:rPr>
        <w:t>arch</w:t>
      </w:r>
      <w:r>
        <w:rPr>
          <w:color w:val="222222"/>
        </w:rPr>
        <w:t xml:space="preserve">ival educators and students). The Committee also reaffirmed that </w:t>
      </w:r>
      <w:r w:rsidRPr="00F42072">
        <w:rPr>
          <w:color w:val="222222"/>
        </w:rPr>
        <w:t>that accreditation is not</w:t>
      </w:r>
      <w:r>
        <w:rPr>
          <w:color w:val="222222"/>
        </w:rPr>
        <w:t xml:space="preserve"> </w:t>
      </w:r>
      <w:r w:rsidRPr="00F42072">
        <w:rPr>
          <w:color w:val="222222"/>
        </w:rPr>
        <w:t>a feasible option for SAA.</w:t>
      </w:r>
      <w:r w:rsidR="00DD7D28">
        <w:t xml:space="preserve"> </w:t>
      </w:r>
    </w:p>
    <w:p w14:paraId="1CA29C09" w14:textId="77777777" w:rsidR="00F42072" w:rsidRDefault="00F42072">
      <w:pPr>
        <w:rPr>
          <w:b/>
        </w:rPr>
      </w:pPr>
    </w:p>
    <w:p w14:paraId="343F60C3" w14:textId="5AE799A4" w:rsidR="00724002" w:rsidRDefault="00C00428">
      <w:r>
        <w:rPr>
          <w:b/>
        </w:rPr>
        <w:t xml:space="preserve">2) </w:t>
      </w:r>
      <w:r w:rsidR="00F42072" w:rsidRPr="00F42072">
        <w:rPr>
          <w:b/>
          <w:caps/>
        </w:rPr>
        <w:t>develop and sustain the SAA curriculum</w:t>
      </w:r>
    </w:p>
    <w:p w14:paraId="7E6FDC92" w14:textId="77777777" w:rsidR="00724002" w:rsidRDefault="00724002"/>
    <w:p w14:paraId="246DD509" w14:textId="77777777" w:rsidR="00724002" w:rsidRDefault="00C00428">
      <w:r>
        <w:rPr>
          <w:b/>
        </w:rPr>
        <w:t>Arrangement and Description certificate program</w:t>
      </w:r>
    </w:p>
    <w:p w14:paraId="249287D3" w14:textId="10EDBD2F" w:rsidR="00724002" w:rsidRDefault="00C00428">
      <w:r>
        <w:lastRenderedPageBreak/>
        <w:t xml:space="preserve">After the success of DAS, the Committee </w:t>
      </w:r>
      <w:r w:rsidR="00F42072">
        <w:t xml:space="preserve">spent two years planning and designing the </w:t>
      </w:r>
      <w:r>
        <w:t>Arrangement and Description (A&amp;D) certificate</w:t>
      </w:r>
      <w:r w:rsidR="00F42072">
        <w:t>.</w:t>
      </w:r>
      <w:r>
        <w:t xml:space="preserve"> </w:t>
      </w:r>
      <w:r w:rsidR="00F42072">
        <w:t xml:space="preserve">The </w:t>
      </w:r>
      <w:r w:rsidR="002014C2">
        <w:t>development of this certificate program involved significant course development, and the Committee has continued to support course instructors with materials review and course exam creation.</w:t>
      </w:r>
    </w:p>
    <w:p w14:paraId="64521136" w14:textId="4FB5F25D" w:rsidR="002014C2" w:rsidRDefault="002014C2"/>
    <w:p w14:paraId="121FC250" w14:textId="25FB21CA" w:rsidR="002014C2" w:rsidRPr="002014C2" w:rsidRDefault="002014C2">
      <w:pPr>
        <w:rPr>
          <w:b/>
        </w:rPr>
      </w:pPr>
      <w:r>
        <w:rPr>
          <w:b/>
        </w:rPr>
        <w:t>Curriculum development</w:t>
      </w:r>
    </w:p>
    <w:p w14:paraId="1CAF244D" w14:textId="3618AD4D" w:rsidR="002014C2" w:rsidRDefault="002014C2">
      <w:r>
        <w:t>Based on its experience creating the A&amp;D certificate program, the Committee decided to be more proactive in its course development work. Previousl</w:t>
      </w:r>
      <w:r w:rsidR="003E71E4">
        <w:t xml:space="preserve">y, course development depended </w:t>
      </w:r>
      <w:r>
        <w:t>on SAA community members proposing courses to the Education Department. While the Committee has appreciated its ability to be responsive to community members, it felt that taking a more proactive approach in identifying community needs would be beneficial to SAA’s members</w:t>
      </w:r>
      <w:r w:rsidR="003E71E4">
        <w:t xml:space="preserve"> and the comprehensiveness of SAA educational offerings</w:t>
      </w:r>
      <w:r>
        <w:t>. The Committee has therefore identified and created specifications for approximately 10 courses planned for prioritization and implementation.</w:t>
      </w:r>
    </w:p>
    <w:p w14:paraId="6BBD39E3" w14:textId="5562AE47" w:rsidR="00D37A99" w:rsidRDefault="00D37A99"/>
    <w:p w14:paraId="45C4BA86" w14:textId="058858F0" w:rsidR="00D37A99" w:rsidRDefault="00D37A99">
      <w:r>
        <w:t>The Committee also restructure</w:t>
      </w:r>
      <w:r w:rsidR="00C9077C">
        <w:t>d</w:t>
      </w:r>
      <w:bookmarkStart w:id="0" w:name="_GoBack"/>
      <w:bookmarkEnd w:id="0"/>
      <w:r>
        <w:t xml:space="preserve"> its liaison program from a model of a one-on-one relationship between a liaison Committee member and a course developer to a team-based model in which Committee members identify their areas of interest and are assigned to course developers based on their interests.</w:t>
      </w:r>
    </w:p>
    <w:p w14:paraId="24715D0E" w14:textId="77777777" w:rsidR="00724002" w:rsidRDefault="00C00428">
      <w:pPr>
        <w:jc w:val="both"/>
      </w:pPr>
      <w:r>
        <w:t xml:space="preserve"> </w:t>
      </w:r>
    </w:p>
    <w:p w14:paraId="2C0BACCA" w14:textId="65970EAF" w:rsidR="00724002" w:rsidRDefault="002014C2">
      <w:r>
        <w:rPr>
          <w:b/>
        </w:rPr>
        <w:t xml:space="preserve">Future </w:t>
      </w:r>
      <w:r w:rsidR="00C00428">
        <w:rPr>
          <w:b/>
        </w:rPr>
        <w:t>certificate program</w:t>
      </w:r>
      <w:r>
        <w:rPr>
          <w:b/>
        </w:rPr>
        <w:t>s</w:t>
      </w:r>
    </w:p>
    <w:p w14:paraId="56F09EE4" w14:textId="554AD589" w:rsidR="00724002" w:rsidRDefault="002014C2">
      <w:r>
        <w:t xml:space="preserve">The Committee has continued to discuss future </w:t>
      </w:r>
      <w:r w:rsidR="00C00428">
        <w:t>certificate program</w:t>
      </w:r>
      <w:r>
        <w:t>s and i</w:t>
      </w:r>
      <w:r w:rsidR="003E71E4">
        <w:t>s</w:t>
      </w:r>
      <w:r>
        <w:t xml:space="preserve"> especially interested in </w:t>
      </w:r>
      <w:r w:rsidR="00C00428">
        <w:t xml:space="preserve">developing a management track for archivists, </w:t>
      </w:r>
      <w:r w:rsidR="00920C2C">
        <w:t xml:space="preserve">concentrating </w:t>
      </w:r>
      <w:r w:rsidR="00C00428">
        <w:t xml:space="preserve">on project and financial management and risk assessment.  </w:t>
      </w:r>
    </w:p>
    <w:p w14:paraId="4F478B8A" w14:textId="77777777" w:rsidR="00D37A99" w:rsidRDefault="00D37A99" w:rsidP="00D37A99">
      <w:pPr>
        <w:rPr>
          <w:b/>
        </w:rPr>
      </w:pPr>
    </w:p>
    <w:p w14:paraId="0F7E2BE3" w14:textId="2B8B1C0F" w:rsidR="00D37A99" w:rsidRDefault="00D37A99" w:rsidP="00D37A99">
      <w:pPr>
        <w:rPr>
          <w:b/>
        </w:rPr>
      </w:pPr>
      <w:r>
        <w:rPr>
          <w:b/>
        </w:rPr>
        <w:t>Liaising with other SAA groups</w:t>
      </w:r>
    </w:p>
    <w:p w14:paraId="32EED56B" w14:textId="6E0BFC98" w:rsidR="00D37A99" w:rsidRDefault="00D37A99">
      <w:r>
        <w:t>The Committee has continued its work to build liaison relationships with other SAA groups. In addition to the formal liaison relationship with the Archival Educators Section, we also worked to identify groups whose work is especially relevant to our educational offerings and to build our relationship with the Visual Materials Section and the Electronic Records Section.</w:t>
      </w:r>
    </w:p>
    <w:p w14:paraId="4358C645" w14:textId="48DC73DA" w:rsidR="00724002" w:rsidRDefault="00C00428">
      <w:r>
        <w:t xml:space="preserve"> </w:t>
      </w:r>
    </w:p>
    <w:p w14:paraId="5713AC8F" w14:textId="77777777" w:rsidR="00620A0C" w:rsidRDefault="00C00428">
      <w:pPr>
        <w:jc w:val="both"/>
      </w:pPr>
      <w:r>
        <w:rPr>
          <w:b/>
          <w:highlight w:val="white"/>
        </w:rPr>
        <w:t xml:space="preserve">3) </w:t>
      </w:r>
      <w:r w:rsidR="002014C2" w:rsidRPr="002014C2">
        <w:rPr>
          <w:b/>
          <w:caps/>
        </w:rPr>
        <w:t>keep the Committee guidelines relevant and sustainable</w:t>
      </w:r>
    </w:p>
    <w:p w14:paraId="09A03051" w14:textId="21F4F4A1" w:rsidR="00724002" w:rsidRPr="00620A0C" w:rsidRDefault="00620A0C">
      <w:pPr>
        <w:jc w:val="both"/>
      </w:pPr>
      <w:r w:rsidRPr="00620A0C">
        <w:t xml:space="preserve">Ensure that the Guidelines for </w:t>
      </w:r>
      <w:r w:rsidRPr="00620A0C">
        <w:rPr>
          <w:color w:val="222222"/>
        </w:rPr>
        <w:t xml:space="preserve">Developing a Graduate Program in Archival Studies (GPAS) and Guidelines for Archival Continuing Education (ACE) are up-to-date and adequately </w:t>
      </w:r>
      <w:r w:rsidR="00963448">
        <w:rPr>
          <w:color w:val="222222"/>
        </w:rPr>
        <w:t>reflect current practices</w:t>
      </w:r>
      <w:r w:rsidRPr="00620A0C">
        <w:rPr>
          <w:color w:val="222222"/>
        </w:rPr>
        <w:t xml:space="preserve">. </w:t>
      </w:r>
    </w:p>
    <w:p w14:paraId="4C1DBE22" w14:textId="568AEC79" w:rsidR="00724002" w:rsidRDefault="00C00428">
      <w:pPr>
        <w:jc w:val="both"/>
      </w:pPr>
      <w:r>
        <w:rPr>
          <w:color w:val="222222"/>
          <w:highlight w:val="white"/>
        </w:rPr>
        <w:t xml:space="preserve"> </w:t>
      </w:r>
    </w:p>
    <w:p w14:paraId="2C140EBF" w14:textId="77777777" w:rsidR="00724002" w:rsidRPr="00E81F5F" w:rsidRDefault="00C00428">
      <w:pPr>
        <w:jc w:val="both"/>
      </w:pPr>
      <w:r w:rsidRPr="00E81F5F">
        <w:rPr>
          <w:b/>
          <w:color w:val="222222"/>
        </w:rPr>
        <w:t>Guidelines for Developing a Graduate Program in Archival Studies (GPAS) and Guidelines for Archival Continuing Education (ACE)</w:t>
      </w:r>
    </w:p>
    <w:p w14:paraId="16C4A512" w14:textId="08736B06" w:rsidR="00620A0C" w:rsidRDefault="00C00428">
      <w:pPr>
        <w:jc w:val="both"/>
        <w:rPr>
          <w:color w:val="222222"/>
        </w:rPr>
      </w:pPr>
      <w:r w:rsidRPr="00E81F5F">
        <w:rPr>
          <w:color w:val="222222"/>
        </w:rPr>
        <w:t xml:space="preserve">Led by CoE member Marty Olliff, GPAS and ACE were both revised by the Committee </w:t>
      </w:r>
      <w:r w:rsidR="00620A0C">
        <w:rPr>
          <w:color w:val="222222"/>
        </w:rPr>
        <w:t>last year</w:t>
      </w:r>
      <w:r w:rsidR="00D37A99">
        <w:rPr>
          <w:color w:val="222222"/>
        </w:rPr>
        <w:t>; GPAS was approved by Council at the end of 2016</w:t>
      </w:r>
      <w:r w:rsidRPr="00E81F5F">
        <w:rPr>
          <w:color w:val="222222"/>
        </w:rPr>
        <w:t xml:space="preserve">.  </w:t>
      </w:r>
      <w:r w:rsidR="00AF1560" w:rsidRPr="00E81F5F">
        <w:rPr>
          <w:color w:val="222222"/>
        </w:rPr>
        <w:t xml:space="preserve">Due to the strong </w:t>
      </w:r>
      <w:r w:rsidR="00620A0C">
        <w:rPr>
          <w:color w:val="222222"/>
        </w:rPr>
        <w:t xml:space="preserve">community </w:t>
      </w:r>
      <w:r w:rsidR="00AF1560" w:rsidRPr="00E81F5F">
        <w:rPr>
          <w:color w:val="222222"/>
        </w:rPr>
        <w:t>feedback CoE received on GPAS, a subgroup of members evaluate</w:t>
      </w:r>
      <w:r w:rsidR="00620A0C">
        <w:rPr>
          <w:color w:val="222222"/>
        </w:rPr>
        <w:t>d</w:t>
      </w:r>
      <w:r w:rsidR="00AF1560" w:rsidRPr="00E81F5F">
        <w:rPr>
          <w:color w:val="222222"/>
        </w:rPr>
        <w:t xml:space="preserve"> and integrate</w:t>
      </w:r>
      <w:r w:rsidR="004324A6">
        <w:rPr>
          <w:color w:val="222222"/>
        </w:rPr>
        <w:t>d</w:t>
      </w:r>
      <w:r w:rsidR="00AF1560" w:rsidRPr="00E81F5F">
        <w:rPr>
          <w:color w:val="222222"/>
        </w:rPr>
        <w:t xml:space="preserve"> the comments</w:t>
      </w:r>
      <w:r w:rsidR="00620A0C">
        <w:rPr>
          <w:color w:val="222222"/>
        </w:rPr>
        <w:t xml:space="preserve"> in order to submit </w:t>
      </w:r>
      <w:r w:rsidR="00963448">
        <w:rPr>
          <w:color w:val="222222"/>
        </w:rPr>
        <w:t xml:space="preserve">a final version </w:t>
      </w:r>
      <w:r w:rsidR="00620A0C">
        <w:rPr>
          <w:color w:val="222222"/>
        </w:rPr>
        <w:t xml:space="preserve">to </w:t>
      </w:r>
      <w:r w:rsidR="00AF1560" w:rsidRPr="00E81F5F">
        <w:rPr>
          <w:color w:val="222222"/>
        </w:rPr>
        <w:t xml:space="preserve">the Standards Committee </w:t>
      </w:r>
      <w:r w:rsidR="00620A0C">
        <w:rPr>
          <w:color w:val="222222"/>
        </w:rPr>
        <w:t xml:space="preserve">and </w:t>
      </w:r>
      <w:r w:rsidR="00AF1560" w:rsidRPr="00E81F5F">
        <w:rPr>
          <w:color w:val="222222"/>
        </w:rPr>
        <w:t xml:space="preserve">Council.  </w:t>
      </w:r>
      <w:r w:rsidR="00620A0C">
        <w:rPr>
          <w:color w:val="222222"/>
        </w:rPr>
        <w:t>CoE then revisited ACE and has worked over the past year to bring ACE in line with GPAS and gather community comments</w:t>
      </w:r>
      <w:r w:rsidR="00963448">
        <w:rPr>
          <w:color w:val="222222"/>
        </w:rPr>
        <w:t xml:space="preserve"> on </w:t>
      </w:r>
      <w:r w:rsidR="00963448">
        <w:rPr>
          <w:color w:val="222222"/>
        </w:rPr>
        <w:lastRenderedPageBreak/>
        <w:t>its proposed revisions</w:t>
      </w:r>
      <w:r w:rsidR="00620A0C">
        <w:rPr>
          <w:color w:val="222222"/>
        </w:rPr>
        <w:t xml:space="preserve">. We expect that ACE will go to the Standards Committee and Council </w:t>
      </w:r>
      <w:r w:rsidR="00963448">
        <w:rPr>
          <w:color w:val="222222"/>
        </w:rPr>
        <w:t>at the end of this year</w:t>
      </w:r>
      <w:r w:rsidR="00620A0C">
        <w:rPr>
          <w:color w:val="222222"/>
        </w:rPr>
        <w:t xml:space="preserve">. </w:t>
      </w:r>
    </w:p>
    <w:p w14:paraId="62AC7E5D" w14:textId="2D2B92D8" w:rsidR="00620A0C" w:rsidRDefault="00620A0C">
      <w:pPr>
        <w:jc w:val="both"/>
        <w:rPr>
          <w:color w:val="222222"/>
        </w:rPr>
      </w:pPr>
    </w:p>
    <w:p w14:paraId="70E10F85" w14:textId="6C10C8F3" w:rsidR="00620A0C" w:rsidRDefault="00620A0C">
      <w:pPr>
        <w:jc w:val="both"/>
        <w:rPr>
          <w:color w:val="222222"/>
        </w:rPr>
      </w:pPr>
      <w:r>
        <w:rPr>
          <w:b/>
          <w:highlight w:val="white"/>
        </w:rPr>
        <w:t xml:space="preserve">4) </w:t>
      </w:r>
      <w:r w:rsidRPr="00620A0C">
        <w:rPr>
          <w:b/>
          <w:caps/>
          <w:color w:val="222222"/>
        </w:rPr>
        <w:t>Support the Committee Internship Program</w:t>
      </w:r>
      <w:r w:rsidRPr="00E81F5F">
        <w:rPr>
          <w:color w:val="222222"/>
        </w:rPr>
        <w:t xml:space="preserve"> </w:t>
      </w:r>
    </w:p>
    <w:p w14:paraId="5E09432D" w14:textId="54016721" w:rsidR="00724002" w:rsidRDefault="00CB06CD">
      <w:pPr>
        <w:jc w:val="both"/>
      </w:pPr>
      <w:r w:rsidRPr="00E81F5F">
        <w:rPr>
          <w:color w:val="222222"/>
        </w:rPr>
        <w:t>B</w:t>
      </w:r>
      <w:r w:rsidRPr="00E81F5F">
        <w:t>ased on the questions generated by the</w:t>
      </w:r>
      <w:r w:rsidR="00620A0C">
        <w:t xml:space="preserve"> GPAS and ACE</w:t>
      </w:r>
      <w:r w:rsidRPr="00E81F5F">
        <w:t xml:space="preserve"> feedback, </w:t>
      </w:r>
      <w:r w:rsidR="00620A0C">
        <w:t xml:space="preserve">the Committee launched an initiative to gather more </w:t>
      </w:r>
      <w:r w:rsidRPr="00E81F5F">
        <w:t>in-depth research into graduate education in archival programs.</w:t>
      </w:r>
      <w:r w:rsidR="00620A0C">
        <w:t xml:space="preserve"> The Committee’s Intern, Shanee’ Murrain, completed a research project on </w:t>
      </w:r>
      <w:r w:rsidR="00620A0C" w:rsidRPr="00620A0C">
        <w:t xml:space="preserve">graduate </w:t>
      </w:r>
      <w:r w:rsidR="00620A0C">
        <w:t xml:space="preserve">educational </w:t>
      </w:r>
      <w:r w:rsidR="00620A0C" w:rsidRPr="00620A0C">
        <w:t xml:space="preserve">offerings </w:t>
      </w:r>
      <w:r w:rsidR="00620A0C">
        <w:t>and gaps. Shanee’s findings will support the initial work of the Graduate Archival Education Subcommittee</w:t>
      </w:r>
      <w:r w:rsidR="00620A0C" w:rsidRPr="00620A0C">
        <w:t>.</w:t>
      </w:r>
      <w:r w:rsidR="008373CE">
        <w:t xml:space="preserve">  </w:t>
      </w:r>
    </w:p>
    <w:sectPr w:rsidR="007240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F7A6B"/>
    <w:multiLevelType w:val="multilevel"/>
    <w:tmpl w:val="63CE2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98152E"/>
    <w:multiLevelType w:val="multilevel"/>
    <w:tmpl w:val="5F443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2"/>
    <w:rsid w:val="00005C12"/>
    <w:rsid w:val="00031D2E"/>
    <w:rsid w:val="000853C1"/>
    <w:rsid w:val="00137894"/>
    <w:rsid w:val="002002EB"/>
    <w:rsid w:val="002014C2"/>
    <w:rsid w:val="002227E2"/>
    <w:rsid w:val="00377925"/>
    <w:rsid w:val="003B752E"/>
    <w:rsid w:val="003E71E4"/>
    <w:rsid w:val="004324A6"/>
    <w:rsid w:val="00440307"/>
    <w:rsid w:val="0050112C"/>
    <w:rsid w:val="00534F95"/>
    <w:rsid w:val="005727BD"/>
    <w:rsid w:val="005A458F"/>
    <w:rsid w:val="00620A0C"/>
    <w:rsid w:val="006930BC"/>
    <w:rsid w:val="006D7D53"/>
    <w:rsid w:val="007042B8"/>
    <w:rsid w:val="00724002"/>
    <w:rsid w:val="008373CE"/>
    <w:rsid w:val="00854456"/>
    <w:rsid w:val="00863FD0"/>
    <w:rsid w:val="00920C2C"/>
    <w:rsid w:val="009524FC"/>
    <w:rsid w:val="00963448"/>
    <w:rsid w:val="00963759"/>
    <w:rsid w:val="00A130DE"/>
    <w:rsid w:val="00A40753"/>
    <w:rsid w:val="00AF1560"/>
    <w:rsid w:val="00AF3865"/>
    <w:rsid w:val="00BC3E1E"/>
    <w:rsid w:val="00C00428"/>
    <w:rsid w:val="00C15CAD"/>
    <w:rsid w:val="00C9077C"/>
    <w:rsid w:val="00CB06CD"/>
    <w:rsid w:val="00D37A99"/>
    <w:rsid w:val="00DD7D28"/>
    <w:rsid w:val="00E01371"/>
    <w:rsid w:val="00E81F5F"/>
    <w:rsid w:val="00EE49EF"/>
    <w:rsid w:val="00F4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0776"/>
  <w15:docId w15:val="{AC08E5AB-E4D3-4715-9BDC-C204B98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9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25"/>
    <w:rPr>
      <w:rFonts w:ascii="Segoe UI" w:hAnsi="Segoe UI" w:cs="Segoe UI"/>
      <w:sz w:val="18"/>
      <w:szCs w:val="18"/>
    </w:rPr>
  </w:style>
  <w:style w:type="character" w:styleId="CommentReference">
    <w:name w:val="annotation reference"/>
    <w:basedOn w:val="DefaultParagraphFont"/>
    <w:uiPriority w:val="99"/>
    <w:semiHidden/>
    <w:unhideWhenUsed/>
    <w:rsid w:val="00BC3E1E"/>
    <w:rPr>
      <w:sz w:val="16"/>
      <w:szCs w:val="16"/>
    </w:rPr>
  </w:style>
  <w:style w:type="paragraph" w:styleId="CommentText">
    <w:name w:val="annotation text"/>
    <w:basedOn w:val="Normal"/>
    <w:link w:val="CommentTextChar"/>
    <w:uiPriority w:val="99"/>
    <w:semiHidden/>
    <w:unhideWhenUsed/>
    <w:rsid w:val="00BC3E1E"/>
    <w:pPr>
      <w:spacing w:line="240" w:lineRule="auto"/>
    </w:pPr>
    <w:rPr>
      <w:sz w:val="20"/>
      <w:szCs w:val="20"/>
    </w:rPr>
  </w:style>
  <w:style w:type="character" w:customStyle="1" w:styleId="CommentTextChar">
    <w:name w:val="Comment Text Char"/>
    <w:basedOn w:val="DefaultParagraphFont"/>
    <w:link w:val="CommentText"/>
    <w:uiPriority w:val="99"/>
    <w:semiHidden/>
    <w:rsid w:val="00BC3E1E"/>
    <w:rPr>
      <w:sz w:val="20"/>
      <w:szCs w:val="20"/>
    </w:rPr>
  </w:style>
  <w:style w:type="paragraph" w:styleId="CommentSubject">
    <w:name w:val="annotation subject"/>
    <w:basedOn w:val="CommentText"/>
    <w:next w:val="CommentText"/>
    <w:link w:val="CommentSubjectChar"/>
    <w:uiPriority w:val="99"/>
    <w:semiHidden/>
    <w:unhideWhenUsed/>
    <w:rsid w:val="00BC3E1E"/>
    <w:rPr>
      <w:b/>
      <w:bCs/>
    </w:rPr>
  </w:style>
  <w:style w:type="character" w:customStyle="1" w:styleId="CommentSubjectChar">
    <w:name w:val="Comment Subject Char"/>
    <w:basedOn w:val="CommentTextChar"/>
    <w:link w:val="CommentSubject"/>
    <w:uiPriority w:val="99"/>
    <w:semiHidden/>
    <w:rsid w:val="00BC3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Pelose, Jennifer</dc:creator>
  <cp:lastModifiedBy>Clemens, Alison</cp:lastModifiedBy>
  <cp:revision>11</cp:revision>
  <cp:lastPrinted>2016-06-24T12:26:00Z</cp:lastPrinted>
  <dcterms:created xsi:type="dcterms:W3CDTF">2017-08-09T12:33:00Z</dcterms:created>
  <dcterms:modified xsi:type="dcterms:W3CDTF">2017-09-26T16:40:00Z</dcterms:modified>
</cp:coreProperties>
</file>