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531F" w14:textId="05B44B80" w:rsidR="00EC2C51" w:rsidRDefault="008B3C4E">
      <w:r>
        <w:t>American Archivist – 88:2</w:t>
      </w:r>
    </w:p>
    <w:p w14:paraId="3AFB756D" w14:textId="5005B7A4" w:rsidR="008B3C4E" w:rsidRDefault="008B3C4E">
      <w:r>
        <w:t>Table of Contents</w:t>
      </w:r>
    </w:p>
    <w:p w14:paraId="1DDF6700" w14:textId="06802A3A" w:rsidR="008B3C4E" w:rsidRDefault="008B3C4E">
      <w:r>
        <w:t>Editor’s Column</w:t>
      </w:r>
    </w:p>
    <w:p w14:paraId="2EDAD51A" w14:textId="098078CB" w:rsidR="008B3C4E" w:rsidRDefault="008B3C4E">
      <w:r>
        <w:t>Articles:</w:t>
      </w:r>
    </w:p>
    <w:p w14:paraId="395C5A06" w14:textId="70B146D1" w:rsidR="008B3C4E" w:rsidRDefault="008B3C4E">
      <w:r>
        <w:t xml:space="preserve">J. A. Pryse, </w:t>
      </w:r>
      <w:r w:rsidR="00014780">
        <w:t>Adaptive Learning Models for Efficient and Standardized Archival Processes</w:t>
      </w:r>
    </w:p>
    <w:p w14:paraId="22CE33FA" w14:textId="3C9663B0" w:rsidR="00014780" w:rsidRDefault="00D77C8B">
      <w:r>
        <w:t>Sonia Yaco</w:t>
      </w:r>
      <w:r w:rsidR="00AA1255">
        <w:t>, What can AI do for Special Collections</w:t>
      </w:r>
    </w:p>
    <w:p w14:paraId="3E6A723A" w14:textId="426BB783" w:rsidR="00AA1255" w:rsidRDefault="00F36365">
      <w:r>
        <w:t>Mary Murphy, The Mumia Rules for Carceral Collecting</w:t>
      </w:r>
    </w:p>
    <w:p w14:paraId="0436B371" w14:textId="49BC623E" w:rsidR="000F097A" w:rsidRDefault="005738B4">
      <w:r>
        <w:t xml:space="preserve">Gordon Daines, Charting a Profession: A Comparative Analysis of Seven Regional Journals and </w:t>
      </w:r>
      <w:r>
        <w:rPr>
          <w:i/>
          <w:iCs/>
        </w:rPr>
        <w:t>The American Archivist</w:t>
      </w:r>
      <w:r>
        <w:t xml:space="preserve"> 2013 – 2023</w:t>
      </w:r>
    </w:p>
    <w:p w14:paraId="54813348" w14:textId="194CB4C1" w:rsidR="000F097A" w:rsidRDefault="000F097A">
      <w:r>
        <w:t>Anne Bahde, Imagining Archival Discovery and Delivery with the Nuclear Collections Explorer</w:t>
      </w:r>
    </w:p>
    <w:p w14:paraId="73860C2B" w14:textId="56F44270" w:rsidR="000F097A" w:rsidRDefault="00AE0E21">
      <w:r>
        <w:t>Michal Rubin, Perfecting Digital Archiving: A Comparative Study</w:t>
      </w:r>
    </w:p>
    <w:p w14:paraId="70D66393" w14:textId="4AFC17DA" w:rsidR="000F097A" w:rsidRDefault="00282C25">
      <w:r>
        <w:t>Juli McCloone, “I Despise it but it Works”: Social Media Outreach in Special Collections</w:t>
      </w:r>
    </w:p>
    <w:p w14:paraId="009D1355" w14:textId="7C259359" w:rsidR="00CE10B5" w:rsidRDefault="00CE10B5">
      <w:r>
        <w:t>Elizabeth Joffrion, The State of American State Archives (Revisited</w:t>
      </w:r>
      <w:r w:rsidR="00834CF6">
        <w:t>)</w:t>
      </w:r>
    </w:p>
    <w:p w14:paraId="2D652088" w14:textId="037E1406" w:rsidR="00834CF6" w:rsidRDefault="00834CF6">
      <w:r>
        <w:t>Matthew Gorzalski, Instilling Primary Source Research Confidence in Undergraduate History Majors: Insight into Instructional Impact and Student Preferences</w:t>
      </w:r>
    </w:p>
    <w:p w14:paraId="532A2ADE" w14:textId="77777777" w:rsidR="005738B4" w:rsidRDefault="005738B4"/>
    <w:p w14:paraId="52D8B2F7" w14:textId="388353B0" w:rsidR="004E69F5" w:rsidRPr="005738B4" w:rsidRDefault="004E69F5">
      <w:r>
        <w:t>REVIEWS</w:t>
      </w:r>
    </w:p>
    <w:p w14:paraId="7F40FB77" w14:textId="77777777" w:rsidR="00F36365" w:rsidRDefault="00F36365"/>
    <w:p w14:paraId="630F5FF2" w14:textId="77777777" w:rsidR="00014780" w:rsidRDefault="00014780"/>
    <w:sectPr w:rsidR="00014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4E"/>
    <w:rsid w:val="0000294B"/>
    <w:rsid w:val="00014780"/>
    <w:rsid w:val="000F097A"/>
    <w:rsid w:val="0024237E"/>
    <w:rsid w:val="00282C25"/>
    <w:rsid w:val="0029648E"/>
    <w:rsid w:val="003C33FA"/>
    <w:rsid w:val="003D6662"/>
    <w:rsid w:val="004E69F5"/>
    <w:rsid w:val="00541F9E"/>
    <w:rsid w:val="005738B4"/>
    <w:rsid w:val="00651676"/>
    <w:rsid w:val="00680EDB"/>
    <w:rsid w:val="00834CF6"/>
    <w:rsid w:val="008B3C4E"/>
    <w:rsid w:val="009D2773"/>
    <w:rsid w:val="00AA1255"/>
    <w:rsid w:val="00AE0E21"/>
    <w:rsid w:val="00BA0FEC"/>
    <w:rsid w:val="00CE10B5"/>
    <w:rsid w:val="00D77C8B"/>
    <w:rsid w:val="00EC2C51"/>
    <w:rsid w:val="00F3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AA91"/>
  <w15:chartTrackingRefBased/>
  <w15:docId w15:val="{0E4EA9F4-7A63-4ED8-987A-4B66DC84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Cary, Amy</dc:creator>
  <cp:keywords/>
  <dc:description/>
  <cp:lastModifiedBy>Cary, Amy</cp:lastModifiedBy>
  <cp:revision>4</cp:revision>
  <dcterms:created xsi:type="dcterms:W3CDTF">2025-07-14T21:02:00Z</dcterms:created>
  <dcterms:modified xsi:type="dcterms:W3CDTF">2025-07-14T22:18:00Z</dcterms:modified>
</cp:coreProperties>
</file>