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153E82A1" w:rsidR="00864B21" w:rsidRPr="001E1E29" w:rsidRDefault="00F622F1">
      <w:pPr>
        <w:spacing w:line="240" w:lineRule="auto"/>
        <w:jc w:val="center"/>
        <w:rPr>
          <w:b/>
        </w:rPr>
      </w:pPr>
      <w:r>
        <w:rPr>
          <w:b/>
        </w:rPr>
        <w:t>February</w:t>
      </w:r>
      <w:r w:rsidR="001E1E29" w:rsidRPr="001E1E29">
        <w:rPr>
          <w:b/>
        </w:rPr>
        <w:t xml:space="preserve"> 2020</w:t>
      </w:r>
      <w:r w:rsidR="00A12953" w:rsidRPr="001E1E29">
        <w:rPr>
          <w:b/>
        </w:rPr>
        <w:t xml:space="preserve"> Standards Committee Meeting (call)</w:t>
      </w:r>
    </w:p>
    <w:p w14:paraId="00000002" w14:textId="77777777" w:rsidR="00864B21" w:rsidRPr="001E1E29" w:rsidRDefault="00864B21">
      <w:pPr>
        <w:spacing w:line="240" w:lineRule="auto"/>
        <w:rPr>
          <w:b/>
        </w:rPr>
      </w:pPr>
    </w:p>
    <w:p w14:paraId="00000003" w14:textId="68770603" w:rsidR="00864B21" w:rsidRPr="001E1E29" w:rsidRDefault="00F622F1">
      <w:pPr>
        <w:spacing w:line="240" w:lineRule="auto"/>
      </w:pPr>
      <w:r>
        <w:t>February 20</w:t>
      </w:r>
      <w:r w:rsidR="00A12953" w:rsidRPr="001E1E29">
        <w:t>, 20</w:t>
      </w:r>
      <w:r w:rsidR="001E1E29" w:rsidRPr="001E1E29">
        <w:t>20</w:t>
      </w:r>
    </w:p>
    <w:p w14:paraId="00000004" w14:textId="3FE81E35" w:rsidR="00864B21" w:rsidRPr="001E1E29" w:rsidRDefault="001E1E29">
      <w:pPr>
        <w:spacing w:line="240" w:lineRule="auto"/>
      </w:pPr>
      <w:r w:rsidRPr="001E1E29">
        <w:t>8</w:t>
      </w:r>
      <w:r w:rsidR="00A12953" w:rsidRPr="001E1E29">
        <w:t>AM PT/</w:t>
      </w:r>
      <w:r w:rsidRPr="001E1E29">
        <w:t>9</w:t>
      </w:r>
      <w:r w:rsidR="00A12953" w:rsidRPr="001E1E29">
        <w:t>AM MT/1</w:t>
      </w:r>
      <w:r w:rsidRPr="001E1E29">
        <w:t>0</w:t>
      </w:r>
      <w:r w:rsidR="00A12953" w:rsidRPr="001E1E29">
        <w:t>AM CT/1</w:t>
      </w:r>
      <w:r w:rsidRPr="001E1E29">
        <w:t>1</w:t>
      </w:r>
      <w:r w:rsidR="00A12953" w:rsidRPr="001E1E29">
        <w:t>PM ET</w:t>
      </w:r>
    </w:p>
    <w:p w14:paraId="00000005" w14:textId="46DBA93A" w:rsidR="00864B21" w:rsidRPr="001E1E29" w:rsidRDefault="00864B21">
      <w:pPr>
        <w:spacing w:before="240" w:line="240" w:lineRule="auto"/>
        <w:rPr>
          <w:color w:val="FF0000"/>
        </w:rPr>
      </w:pPr>
    </w:p>
    <w:p w14:paraId="00000006" w14:textId="77777777" w:rsidR="00864B21" w:rsidRPr="005A1AC4" w:rsidRDefault="00A12953">
      <w:pPr>
        <w:spacing w:line="240" w:lineRule="auto"/>
        <w:rPr>
          <w:b/>
        </w:rPr>
      </w:pPr>
      <w:r w:rsidRPr="005A1AC4">
        <w:rPr>
          <w:b/>
        </w:rPr>
        <w:t>On call:</w:t>
      </w:r>
    </w:p>
    <w:p w14:paraId="00000007" w14:textId="5A74A472" w:rsidR="00864B21" w:rsidRPr="005A1AC4" w:rsidRDefault="00A12953">
      <w:pPr>
        <w:spacing w:line="240" w:lineRule="auto"/>
      </w:pPr>
      <w:r w:rsidRPr="005A1AC4">
        <w:t>-</w:t>
      </w:r>
      <w:r w:rsidRPr="005A1AC4">
        <w:rPr>
          <w:sz w:val="14"/>
          <w:szCs w:val="14"/>
        </w:rPr>
        <w:t xml:space="preserve">          </w:t>
      </w:r>
      <w:r w:rsidRPr="005A1AC4">
        <w:t>Becca Wiederhold</w:t>
      </w:r>
    </w:p>
    <w:p w14:paraId="65AE9F8F" w14:textId="335D1305" w:rsidR="00525394" w:rsidRPr="005A1AC4" w:rsidRDefault="00525394" w:rsidP="00525394">
      <w:pPr>
        <w:spacing w:line="240" w:lineRule="auto"/>
      </w:pPr>
      <w:r w:rsidRPr="005A1AC4">
        <w:t>-      Lindsay Wittwer</w:t>
      </w:r>
    </w:p>
    <w:p w14:paraId="0000000B" w14:textId="784A099F" w:rsidR="00864B21" w:rsidRPr="005A1AC4" w:rsidRDefault="00A12953">
      <w:pPr>
        <w:spacing w:line="240" w:lineRule="auto"/>
      </w:pPr>
      <w:r w:rsidRPr="005A1AC4">
        <w:t>-</w:t>
      </w:r>
      <w:r w:rsidRPr="005A1AC4">
        <w:rPr>
          <w:sz w:val="14"/>
          <w:szCs w:val="14"/>
        </w:rPr>
        <w:t xml:space="preserve">          </w:t>
      </w:r>
      <w:r w:rsidRPr="005A1AC4">
        <w:t>Dan Michelson (TS-DACS)</w:t>
      </w:r>
    </w:p>
    <w:p w14:paraId="3DF00CD4" w14:textId="728459C4" w:rsidR="00525394" w:rsidRPr="005A1AC4" w:rsidRDefault="00525394" w:rsidP="00525394">
      <w:pPr>
        <w:spacing w:line="240" w:lineRule="auto"/>
      </w:pPr>
      <w:r w:rsidRPr="005A1AC4">
        <w:t>-      Sue Luftschein (TS-DACS)</w:t>
      </w:r>
    </w:p>
    <w:p w14:paraId="07C4CA15" w14:textId="25CC1B7E" w:rsidR="00525394" w:rsidRPr="005A1AC4" w:rsidRDefault="00525394">
      <w:pPr>
        <w:spacing w:line="240" w:lineRule="auto"/>
      </w:pPr>
      <w:r w:rsidRPr="005A1AC4">
        <w:t xml:space="preserve">-      Karin </w:t>
      </w:r>
      <w:proofErr w:type="spellStart"/>
      <w:r w:rsidRPr="005A1AC4">
        <w:t>Bredenberg</w:t>
      </w:r>
      <w:proofErr w:type="spellEnd"/>
      <w:r w:rsidRPr="005A1AC4">
        <w:t xml:space="preserve"> (TS-EAS)</w:t>
      </w:r>
    </w:p>
    <w:p w14:paraId="0000000F" w14:textId="7F4F902F" w:rsidR="00864B21" w:rsidRPr="005A1AC4" w:rsidRDefault="00A12953">
      <w:pPr>
        <w:spacing w:line="240" w:lineRule="auto"/>
      </w:pPr>
      <w:r w:rsidRPr="005A1AC4">
        <w:t>-</w:t>
      </w:r>
      <w:r w:rsidRPr="005A1AC4">
        <w:rPr>
          <w:sz w:val="14"/>
          <w:szCs w:val="14"/>
        </w:rPr>
        <w:t xml:space="preserve">          </w:t>
      </w:r>
      <w:r w:rsidRPr="005A1AC4">
        <w:t>Eric Sonnenberg</w:t>
      </w:r>
    </w:p>
    <w:p w14:paraId="2A5B53B6" w14:textId="2936AD68" w:rsidR="00525394" w:rsidRPr="005A1AC4" w:rsidRDefault="00525394">
      <w:pPr>
        <w:spacing w:line="240" w:lineRule="auto"/>
      </w:pPr>
      <w:r w:rsidRPr="005A1AC4">
        <w:t>-      Jennifer Coggins</w:t>
      </w:r>
    </w:p>
    <w:p w14:paraId="31A72601" w14:textId="50842346" w:rsidR="00525394" w:rsidRPr="005A1AC4" w:rsidRDefault="00525394">
      <w:pPr>
        <w:spacing w:line="240" w:lineRule="auto"/>
      </w:pPr>
      <w:r w:rsidRPr="005A1AC4">
        <w:t>-      Michelle Ganz</w:t>
      </w:r>
    </w:p>
    <w:p w14:paraId="00000012" w14:textId="43BA703F" w:rsidR="00864B21" w:rsidRPr="005A1AC4" w:rsidRDefault="00A12953">
      <w:pPr>
        <w:spacing w:line="240" w:lineRule="auto"/>
      </w:pPr>
      <w:r w:rsidRPr="005A1AC4">
        <w:t>-</w:t>
      </w:r>
      <w:r w:rsidRPr="005A1AC4">
        <w:rPr>
          <w:sz w:val="14"/>
          <w:szCs w:val="14"/>
        </w:rPr>
        <w:t xml:space="preserve">          </w:t>
      </w:r>
      <w:r w:rsidRPr="005A1AC4">
        <w:t>Emily Toder</w:t>
      </w:r>
    </w:p>
    <w:p w14:paraId="6270FC73" w14:textId="3CA678CB" w:rsidR="005A1AC4" w:rsidRPr="005A1AC4" w:rsidRDefault="005A1AC4">
      <w:pPr>
        <w:spacing w:line="240" w:lineRule="auto"/>
      </w:pPr>
      <w:r w:rsidRPr="005A1AC4">
        <w:t>-      Wendy Pflug</w:t>
      </w:r>
    </w:p>
    <w:p w14:paraId="5974D1F8" w14:textId="3EF3C3A0" w:rsidR="005A1AC4" w:rsidRPr="005A1AC4" w:rsidRDefault="005A1AC4">
      <w:pPr>
        <w:spacing w:line="240" w:lineRule="auto"/>
      </w:pPr>
      <w:r w:rsidRPr="005A1AC4">
        <w:t>-</w:t>
      </w:r>
      <w:r w:rsidRPr="005A1AC4">
        <w:rPr>
          <w:sz w:val="14"/>
          <w:szCs w:val="14"/>
        </w:rPr>
        <w:t xml:space="preserve">          </w:t>
      </w:r>
      <w:r w:rsidRPr="005A1AC4">
        <w:t>Noah Lasley (NISO rep)</w:t>
      </w:r>
    </w:p>
    <w:p w14:paraId="28A4A486" w14:textId="299B5541" w:rsidR="005A1AC4" w:rsidRPr="005A1AC4" w:rsidRDefault="005A1AC4">
      <w:pPr>
        <w:spacing w:line="240" w:lineRule="auto"/>
      </w:pPr>
      <w:r w:rsidRPr="005A1AC4">
        <w:t>-</w:t>
      </w:r>
      <w:r w:rsidRPr="005A1AC4">
        <w:rPr>
          <w:sz w:val="14"/>
          <w:szCs w:val="14"/>
        </w:rPr>
        <w:t xml:space="preserve">          </w:t>
      </w:r>
      <w:r w:rsidRPr="005A1AC4">
        <w:t>Meg Tuomala (Council liaison)</w:t>
      </w:r>
    </w:p>
    <w:p w14:paraId="00000015" w14:textId="6EEEEB8B" w:rsidR="00864B21" w:rsidRPr="001E1E29" w:rsidRDefault="00864B21">
      <w:pPr>
        <w:spacing w:before="240" w:line="240" w:lineRule="auto"/>
        <w:rPr>
          <w:color w:val="FF0000"/>
        </w:rPr>
      </w:pPr>
    </w:p>
    <w:p w14:paraId="6DEC2C70" w14:textId="0676CB32" w:rsidR="009531F4" w:rsidRPr="009531F4" w:rsidRDefault="009531F4">
      <w:pPr>
        <w:numPr>
          <w:ilvl w:val="0"/>
          <w:numId w:val="1"/>
        </w:numPr>
        <w:spacing w:line="240" w:lineRule="auto"/>
        <w:ind w:left="720"/>
      </w:pPr>
      <w:r w:rsidRPr="009531F4">
        <w:t>From our Council rep: reminder to vote in 2020 election and encourage our colleagues and constituencies;15-20% of membership tends to vote</w:t>
      </w:r>
    </w:p>
    <w:p w14:paraId="1AB9C37C" w14:textId="77777777" w:rsidR="0068205A" w:rsidRPr="0068205A" w:rsidRDefault="009531F4">
      <w:pPr>
        <w:numPr>
          <w:ilvl w:val="0"/>
          <w:numId w:val="1"/>
        </w:numPr>
        <w:spacing w:line="240" w:lineRule="auto"/>
        <w:ind w:left="720"/>
        <w:rPr>
          <w:color w:val="FF0000"/>
        </w:rPr>
      </w:pPr>
      <w:r w:rsidRPr="009531F4">
        <w:t>Joint Task Force-Statement on Access</w:t>
      </w:r>
    </w:p>
    <w:p w14:paraId="3B942019" w14:textId="0A6E8022" w:rsidR="0068205A" w:rsidRPr="0068205A" w:rsidRDefault="009531F4" w:rsidP="0068205A">
      <w:pPr>
        <w:numPr>
          <w:ilvl w:val="1"/>
          <w:numId w:val="1"/>
        </w:numPr>
        <w:spacing w:line="240" w:lineRule="auto"/>
        <w:rPr>
          <w:color w:val="FF0000"/>
        </w:rPr>
      </w:pPr>
      <w:r w:rsidRPr="009531F4">
        <w:t>Michelle (co-chair RBMS-SAA joint task force) reported on submission packet</w:t>
      </w:r>
      <w:r w:rsidR="00684353">
        <w:t xml:space="preserve"> and ACRL/RBMS approval process</w:t>
      </w:r>
    </w:p>
    <w:p w14:paraId="49C7E553" w14:textId="3CA02E35" w:rsidR="009531F4" w:rsidRPr="0068205A" w:rsidRDefault="009531F4" w:rsidP="0068205A">
      <w:pPr>
        <w:numPr>
          <w:ilvl w:val="1"/>
          <w:numId w:val="1"/>
        </w:numPr>
        <w:spacing w:line="240" w:lineRule="auto"/>
        <w:rPr>
          <w:color w:val="FF0000"/>
        </w:rPr>
      </w:pPr>
      <w:r w:rsidRPr="009531F4">
        <w:t xml:space="preserve">Tone more like guidelines. Changed to </w:t>
      </w:r>
      <w:r w:rsidRPr="009531F4">
        <w:rPr>
          <w:i/>
          <w:iCs/>
        </w:rPr>
        <w:t>ACRL-RBMS/SAA Guidelines on Access to Research Materials in Archives and Special Collections Libraries</w:t>
      </w:r>
      <w:r>
        <w:t xml:space="preserve">. </w:t>
      </w:r>
    </w:p>
    <w:p w14:paraId="681979E6" w14:textId="553A1E83" w:rsidR="0068205A" w:rsidRDefault="0068205A" w:rsidP="0068205A">
      <w:pPr>
        <w:numPr>
          <w:ilvl w:val="1"/>
          <w:numId w:val="1"/>
        </w:numPr>
        <w:spacing w:line="240" w:lineRule="auto"/>
        <w:rPr>
          <w:color w:val="FF0000"/>
        </w:rPr>
      </w:pPr>
      <w:r>
        <w:t>Vote</w:t>
      </w:r>
      <w:r w:rsidR="00684353">
        <w:t>:</w:t>
      </w:r>
      <w:r>
        <w:t xml:space="preserve"> all in favor of recommending approval</w:t>
      </w:r>
    </w:p>
    <w:p w14:paraId="0000001A" w14:textId="645E8C2D" w:rsidR="00864B21" w:rsidRPr="00684353" w:rsidRDefault="00830FD1">
      <w:pPr>
        <w:numPr>
          <w:ilvl w:val="0"/>
          <w:numId w:val="1"/>
        </w:numPr>
        <w:spacing w:line="240" w:lineRule="auto"/>
        <w:ind w:left="720"/>
      </w:pPr>
      <w:r w:rsidRPr="009531F4">
        <w:t xml:space="preserve">Report-outs from TS’s and ex </w:t>
      </w:r>
      <w:proofErr w:type="spellStart"/>
      <w:r w:rsidRPr="009531F4">
        <w:t>officios</w:t>
      </w:r>
      <w:proofErr w:type="spellEnd"/>
    </w:p>
    <w:p w14:paraId="76D06F6C" w14:textId="1B41B504" w:rsidR="00830FD1" w:rsidRPr="00684353" w:rsidRDefault="00830FD1">
      <w:pPr>
        <w:numPr>
          <w:ilvl w:val="1"/>
          <w:numId w:val="1"/>
        </w:numPr>
        <w:spacing w:line="240" w:lineRule="auto"/>
      </w:pPr>
      <w:r w:rsidRPr="00684353">
        <w:t xml:space="preserve">TS-DACS </w:t>
      </w:r>
    </w:p>
    <w:p w14:paraId="59D9D7C1" w14:textId="08A6573D" w:rsidR="00684353" w:rsidRPr="00684353" w:rsidRDefault="00684353" w:rsidP="00830FD1">
      <w:pPr>
        <w:numPr>
          <w:ilvl w:val="2"/>
          <w:numId w:val="1"/>
        </w:numPr>
        <w:spacing w:line="240" w:lineRule="auto"/>
      </w:pPr>
      <w:r w:rsidRPr="00684353">
        <w:t>Launched new website, well-received. Making sure links are updated</w:t>
      </w:r>
    </w:p>
    <w:p w14:paraId="706D7448" w14:textId="464BFFE7" w:rsidR="00684353" w:rsidRPr="00684353" w:rsidRDefault="00684353" w:rsidP="00830FD1">
      <w:pPr>
        <w:numPr>
          <w:ilvl w:val="2"/>
          <w:numId w:val="1"/>
        </w:numPr>
        <w:spacing w:line="240" w:lineRule="auto"/>
      </w:pPr>
      <w:r w:rsidRPr="00684353">
        <w:t xml:space="preserve">Working group and Standards liaison are drafting a list of concerns about </w:t>
      </w:r>
      <w:r>
        <w:t xml:space="preserve">rejection of </w:t>
      </w:r>
      <w:r w:rsidRPr="00684353">
        <w:t xml:space="preserve">Rights Statement </w:t>
      </w:r>
      <w:r>
        <w:t>proposal</w:t>
      </w:r>
      <w:r w:rsidRPr="00684353">
        <w:t xml:space="preserve"> by Council. Preparing for call with subset of Council members and Standards’ Council liaison to determine how to move forward. That document will be completed soon</w:t>
      </w:r>
    </w:p>
    <w:p w14:paraId="0000001C" w14:textId="48F0DC89" w:rsidR="00864B21" w:rsidRPr="00684353" w:rsidRDefault="00FF7829">
      <w:pPr>
        <w:numPr>
          <w:ilvl w:val="1"/>
          <w:numId w:val="1"/>
        </w:numPr>
        <w:spacing w:line="240" w:lineRule="auto"/>
      </w:pPr>
      <w:r w:rsidRPr="00684353">
        <w:t>TS-EAS</w:t>
      </w:r>
    </w:p>
    <w:p w14:paraId="176D3A38" w14:textId="22E4CA40" w:rsidR="00684353" w:rsidRPr="00684353" w:rsidRDefault="00684353" w:rsidP="00FF7829">
      <w:pPr>
        <w:numPr>
          <w:ilvl w:val="2"/>
          <w:numId w:val="1"/>
        </w:numPr>
        <w:spacing w:line="240" w:lineRule="auto"/>
      </w:pPr>
      <w:r w:rsidRPr="00684353">
        <w:t xml:space="preserve">Work </w:t>
      </w:r>
      <w:proofErr w:type="gramStart"/>
      <w:r w:rsidRPr="00684353">
        <w:t>continuing on</w:t>
      </w:r>
      <w:proofErr w:type="gramEnd"/>
      <w:r w:rsidRPr="00684353">
        <w:t xml:space="preserve"> major revision of EAC-CPF</w:t>
      </w:r>
    </w:p>
    <w:p w14:paraId="3E2FBDE2" w14:textId="11B226AA" w:rsidR="00684353" w:rsidRPr="00684353" w:rsidRDefault="00684353" w:rsidP="00FF7829">
      <w:pPr>
        <w:numPr>
          <w:ilvl w:val="2"/>
          <w:numId w:val="1"/>
        </w:numPr>
        <w:spacing w:line="240" w:lineRule="auto"/>
      </w:pPr>
      <w:r w:rsidRPr="00684353">
        <w:t xml:space="preserve">Would like to participate in a joint response (with Standards and TS-DACS) to upcoming release of </w:t>
      </w:r>
      <w:proofErr w:type="spellStart"/>
      <w:r w:rsidRPr="00684353">
        <w:t>RiC</w:t>
      </w:r>
      <w:proofErr w:type="spellEnd"/>
      <w:r w:rsidRPr="00684353">
        <w:t xml:space="preserve"> v0.2</w:t>
      </w:r>
    </w:p>
    <w:p w14:paraId="7A820F50" w14:textId="698FE0F8" w:rsidR="00684353" w:rsidRPr="00684353" w:rsidRDefault="00684353" w:rsidP="00684353">
      <w:pPr>
        <w:numPr>
          <w:ilvl w:val="3"/>
          <w:numId w:val="1"/>
        </w:numPr>
        <w:spacing w:line="240" w:lineRule="auto"/>
      </w:pPr>
      <w:r w:rsidRPr="00684353">
        <w:t>Not enough manpower to replicate last time’s separate evaluations</w:t>
      </w:r>
    </w:p>
    <w:p w14:paraId="4FB68B32" w14:textId="14A04489" w:rsidR="00684353" w:rsidRPr="00684353" w:rsidRDefault="00684353" w:rsidP="00684353">
      <w:pPr>
        <w:numPr>
          <w:ilvl w:val="3"/>
          <w:numId w:val="1"/>
        </w:numPr>
        <w:spacing w:line="240" w:lineRule="auto"/>
      </w:pPr>
      <w:r w:rsidRPr="00684353">
        <w:t>Council is fine with joint response</w:t>
      </w:r>
    </w:p>
    <w:p w14:paraId="311277F9" w14:textId="54952D35" w:rsidR="002B74B3" w:rsidRPr="002B74B3" w:rsidRDefault="002B74B3" w:rsidP="002B74B3">
      <w:pPr>
        <w:pStyle w:val="ListParagraph"/>
        <w:numPr>
          <w:ilvl w:val="1"/>
          <w:numId w:val="1"/>
        </w:numPr>
        <w:spacing w:line="240" w:lineRule="auto"/>
      </w:pPr>
      <w:r>
        <w:t>NISO</w:t>
      </w:r>
    </w:p>
    <w:p w14:paraId="2C914D65" w14:textId="52B7BBBE" w:rsidR="002B74B3" w:rsidRPr="002B74B3" w:rsidRDefault="002B74B3" w:rsidP="002B74B3">
      <w:pPr>
        <w:pStyle w:val="ListParagraph"/>
        <w:numPr>
          <w:ilvl w:val="2"/>
          <w:numId w:val="1"/>
        </w:numPr>
        <w:spacing w:line="240" w:lineRule="auto"/>
      </w:pPr>
      <w:r>
        <w:t>Little activity. Provided comment on International Records Management</w:t>
      </w:r>
    </w:p>
    <w:p w14:paraId="59474008" w14:textId="64C28B12" w:rsidR="00650D9E" w:rsidRPr="002B74B3" w:rsidRDefault="00650D9E" w:rsidP="00650D9E">
      <w:pPr>
        <w:pStyle w:val="ListParagraph"/>
        <w:numPr>
          <w:ilvl w:val="1"/>
          <w:numId w:val="1"/>
        </w:numPr>
        <w:spacing w:line="240" w:lineRule="auto"/>
      </w:pPr>
      <w:r w:rsidRPr="002B74B3">
        <w:t>TS-GRD</w:t>
      </w:r>
    </w:p>
    <w:p w14:paraId="29C8BE92" w14:textId="52B5E8E6" w:rsidR="00650D9E" w:rsidRPr="002B74B3" w:rsidRDefault="002B74B3" w:rsidP="00650D9E">
      <w:pPr>
        <w:pStyle w:val="ListParagraph"/>
        <w:numPr>
          <w:ilvl w:val="2"/>
          <w:numId w:val="1"/>
        </w:numPr>
        <w:spacing w:line="240" w:lineRule="auto"/>
      </w:pPr>
      <w:r w:rsidRPr="002B74B3">
        <w:lastRenderedPageBreak/>
        <w:t>Group will be meeting in March and will provide an update at our next meeting</w:t>
      </w:r>
    </w:p>
    <w:p w14:paraId="0000001D" w14:textId="639D3FEB" w:rsidR="00864B21" w:rsidRPr="009531F4" w:rsidRDefault="00FF7829">
      <w:pPr>
        <w:numPr>
          <w:ilvl w:val="0"/>
          <w:numId w:val="1"/>
        </w:numPr>
        <w:spacing w:line="240" w:lineRule="auto"/>
        <w:ind w:left="720"/>
      </w:pPr>
      <w:r w:rsidRPr="009531F4">
        <w:t xml:space="preserve">Major/minor </w:t>
      </w:r>
      <w:r w:rsidR="00650D9E" w:rsidRPr="009531F4">
        <w:t>status update</w:t>
      </w:r>
    </w:p>
    <w:p w14:paraId="0000001E" w14:textId="128C5CCE" w:rsidR="00864B21" w:rsidRPr="00CF7CF8" w:rsidRDefault="00CF7CF8">
      <w:pPr>
        <w:numPr>
          <w:ilvl w:val="1"/>
          <w:numId w:val="1"/>
        </w:numPr>
        <w:spacing w:line="240" w:lineRule="auto"/>
      </w:pPr>
      <w:r w:rsidRPr="00CF7CF8">
        <w:t xml:space="preserve">Do all </w:t>
      </w:r>
      <w:r w:rsidR="008921E8">
        <w:t xml:space="preserve">changes </w:t>
      </w:r>
      <w:r w:rsidRPr="00CF7CF8">
        <w:t>have to go through community feedback?</w:t>
      </w:r>
    </w:p>
    <w:p w14:paraId="21F43479" w14:textId="4935BD60" w:rsidR="00CF7CF8" w:rsidRPr="00CF7CF8" w:rsidRDefault="00CF7CF8">
      <w:pPr>
        <w:numPr>
          <w:ilvl w:val="1"/>
          <w:numId w:val="1"/>
        </w:numPr>
        <w:spacing w:line="240" w:lineRule="auto"/>
      </w:pPr>
      <w:r w:rsidRPr="00CF7CF8">
        <w:t>Supportive of the document.</w:t>
      </w:r>
    </w:p>
    <w:p w14:paraId="2DAED994" w14:textId="5EBAE70E" w:rsidR="00CF7CF8" w:rsidRPr="00CF7CF8" w:rsidRDefault="00CF7CF8">
      <w:pPr>
        <w:numPr>
          <w:ilvl w:val="1"/>
          <w:numId w:val="1"/>
        </w:numPr>
        <w:spacing w:line="240" w:lineRule="auto"/>
      </w:pPr>
      <w:r w:rsidRPr="00CF7CF8">
        <w:t>Difficulty of sending minor through even to Standards, will discuss in Feb. TS-EAS meeting. Changes and discussion already tracked in GitHub</w:t>
      </w:r>
    </w:p>
    <w:p w14:paraId="433EE21F" w14:textId="1A6547E6" w:rsidR="00CF7CF8" w:rsidRPr="00CF7CF8" w:rsidRDefault="00CF7CF8">
      <w:pPr>
        <w:numPr>
          <w:ilvl w:val="1"/>
          <w:numId w:val="1"/>
        </w:numPr>
        <w:spacing w:line="240" w:lineRule="auto"/>
      </w:pPr>
      <w:r w:rsidRPr="00CF7CF8">
        <w:t>Prefer minor go just to Standards for quick response and documentation of acknowledgement</w:t>
      </w:r>
    </w:p>
    <w:p w14:paraId="3A84089D" w14:textId="47948EDC" w:rsidR="00CF7CF8" w:rsidRPr="00CF7CF8" w:rsidRDefault="00CF7CF8">
      <w:pPr>
        <w:numPr>
          <w:ilvl w:val="1"/>
          <w:numId w:val="1"/>
        </w:numPr>
        <w:spacing w:line="240" w:lineRule="auto"/>
      </w:pPr>
      <w:r w:rsidRPr="00CF7CF8">
        <w:t>Push for more leeway on patches in the future</w:t>
      </w:r>
    </w:p>
    <w:p w14:paraId="2CFC9438" w14:textId="0C7EB834" w:rsidR="009531F4" w:rsidRPr="00684353" w:rsidRDefault="009531F4">
      <w:pPr>
        <w:numPr>
          <w:ilvl w:val="0"/>
          <w:numId w:val="1"/>
        </w:numPr>
        <w:spacing w:line="240" w:lineRule="auto"/>
        <w:ind w:left="720"/>
      </w:pPr>
      <w:r>
        <w:rPr>
          <w:rFonts w:eastAsia="Times New Roman"/>
        </w:rPr>
        <w:t>Procedures discussion/Museum Archives Guidelines proposal review</w:t>
      </w:r>
    </w:p>
    <w:p w14:paraId="746D5EE8" w14:textId="4035AF1C" w:rsidR="00684353" w:rsidRDefault="00684353" w:rsidP="00684353">
      <w:pPr>
        <w:numPr>
          <w:ilvl w:val="1"/>
          <w:numId w:val="1"/>
        </w:numPr>
        <w:spacing w:line="240" w:lineRule="auto"/>
      </w:pPr>
      <w:r>
        <w:t xml:space="preserve">On February 14, 2020 Standards co-chairs received a proposal for the review of an existing SAA standard from the Museum Archives Section, Standards and Best Practices Working Group, requesting approval to revise the Museum Archives Guidelines, originally endorsed by SAA Council in 2003. </w:t>
      </w:r>
      <w:r w:rsidR="008921E8">
        <w:t>Will follow up on external consultation plan, then we will vote. Need to publish that they are doing a revision</w:t>
      </w:r>
    </w:p>
    <w:p w14:paraId="00000045" w14:textId="7B24F9F4" w:rsidR="00864B21" w:rsidRPr="001E1E29" w:rsidRDefault="00310E1C" w:rsidP="008921E8">
      <w:pPr>
        <w:numPr>
          <w:ilvl w:val="0"/>
          <w:numId w:val="1"/>
        </w:numPr>
        <w:spacing w:line="240" w:lineRule="auto"/>
        <w:ind w:left="720"/>
        <w:rPr>
          <w:color w:val="FF0000"/>
        </w:rPr>
      </w:pPr>
      <w:r w:rsidRPr="009531F4">
        <w:t xml:space="preserve">Standards Portal review </w:t>
      </w:r>
      <w:r w:rsidR="008921E8">
        <w:t>update</w:t>
      </w:r>
    </w:p>
    <w:sectPr w:rsidR="00864B21" w:rsidRPr="001E1E2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F37A12"/>
    <w:multiLevelType w:val="multilevel"/>
    <w:tmpl w:val="3A8098FA"/>
    <w:lvl w:ilvl="0">
      <w:start w:val="1"/>
      <w:numFmt w:val="decimal"/>
      <w:lvlText w:val="%1."/>
      <w:lvlJc w:val="left"/>
      <w:pPr>
        <w:ind w:left="1440" w:hanging="360"/>
      </w:pPr>
      <w:rPr>
        <w:color w:val="auto"/>
        <w:u w:val="none"/>
      </w:rPr>
    </w:lvl>
    <w:lvl w:ilvl="1">
      <w:start w:val="1"/>
      <w:numFmt w:val="lowerLetter"/>
      <w:lvlText w:val="%2."/>
      <w:lvlJc w:val="left"/>
      <w:pPr>
        <w:ind w:left="2160" w:hanging="360"/>
      </w:pPr>
      <w:rPr>
        <w:color w:val="auto"/>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B21"/>
    <w:rsid w:val="001E1E29"/>
    <w:rsid w:val="002B74B3"/>
    <w:rsid w:val="002E56DE"/>
    <w:rsid w:val="00310E1C"/>
    <w:rsid w:val="00340AC1"/>
    <w:rsid w:val="00365404"/>
    <w:rsid w:val="004D14F8"/>
    <w:rsid w:val="00525394"/>
    <w:rsid w:val="005A1AC4"/>
    <w:rsid w:val="00650D9E"/>
    <w:rsid w:val="0068205A"/>
    <w:rsid w:val="00684353"/>
    <w:rsid w:val="008165B0"/>
    <w:rsid w:val="00830FD1"/>
    <w:rsid w:val="00864B21"/>
    <w:rsid w:val="008921E8"/>
    <w:rsid w:val="009531F4"/>
    <w:rsid w:val="00A12953"/>
    <w:rsid w:val="00B4367F"/>
    <w:rsid w:val="00CF7CF8"/>
    <w:rsid w:val="00F622F1"/>
    <w:rsid w:val="00F94E86"/>
    <w:rsid w:val="00FF78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81CA9"/>
  <w15:docId w15:val="{26156781-3982-4730-A5B3-DE3B16204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650D9E"/>
    <w:pPr>
      <w:ind w:left="720"/>
      <w:contextualSpacing/>
    </w:pPr>
  </w:style>
  <w:style w:type="character" w:styleId="Hyperlink">
    <w:name w:val="Hyperlink"/>
    <w:basedOn w:val="DefaultParagraphFont"/>
    <w:uiPriority w:val="99"/>
    <w:unhideWhenUsed/>
    <w:rsid w:val="00310E1C"/>
    <w:rPr>
      <w:color w:val="0000FF" w:themeColor="hyperlink"/>
      <w:u w:val="single"/>
    </w:rPr>
  </w:style>
  <w:style w:type="character" w:styleId="UnresolvedMention">
    <w:name w:val="Unresolved Mention"/>
    <w:basedOn w:val="DefaultParagraphFont"/>
    <w:uiPriority w:val="99"/>
    <w:semiHidden/>
    <w:unhideWhenUsed/>
    <w:rsid w:val="00310E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2</Pages>
  <Words>389</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Wiederhold</dc:creator>
  <cp:lastModifiedBy>Rebecca Wiederhold</cp:lastModifiedBy>
  <cp:revision>8</cp:revision>
  <dcterms:created xsi:type="dcterms:W3CDTF">2020-07-20T20:02:00Z</dcterms:created>
  <dcterms:modified xsi:type="dcterms:W3CDTF">2020-07-20T23:21:00Z</dcterms:modified>
</cp:coreProperties>
</file>