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4965" w14:textId="77777777" w:rsidR="00205C11" w:rsidRPr="00375AA3" w:rsidRDefault="00205C11" w:rsidP="00205C11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A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Society of American Archivists</w:t>
      </w:r>
    </w:p>
    <w:p w14:paraId="70E85864" w14:textId="77777777" w:rsidR="00205C11" w:rsidRPr="00375AA3" w:rsidRDefault="00205C11" w:rsidP="00205C11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A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Council Meeting</w:t>
      </w:r>
    </w:p>
    <w:p w14:paraId="1C93F715" w14:textId="5BF42B39" w:rsidR="00205C11" w:rsidRPr="00375AA3" w:rsidRDefault="00263BBC" w:rsidP="00205C11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November 2022</w:t>
      </w:r>
    </w:p>
    <w:p w14:paraId="737A92C1" w14:textId="77777777" w:rsidR="00205C11" w:rsidRPr="00375AA3" w:rsidRDefault="00205C11" w:rsidP="00205C11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A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14:paraId="405CE3CF" w14:textId="0C771E55" w:rsidR="00205C11" w:rsidRPr="00375AA3" w:rsidRDefault="00205C11" w:rsidP="00205C11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A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Report of the </w:t>
      </w:r>
      <w:r w:rsidRPr="00205C11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American Archivist</w:t>
      </w:r>
      <w:r w:rsidR="00BA13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Editor</w:t>
      </w:r>
      <w:r w:rsidRPr="00375A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BA13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="00E537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August 2022 – </w:t>
      </w:r>
      <w:r w:rsidR="007522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November </w:t>
      </w:r>
      <w:r w:rsidR="00E537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2022</w:t>
      </w:r>
    </w:p>
    <w:p w14:paraId="469C530B" w14:textId="6CC31EAE" w:rsidR="00205C11" w:rsidRPr="00375AA3" w:rsidRDefault="00205C11" w:rsidP="00205C11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(Prepared by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Amy Cooper Cary</w:t>
      </w:r>
      <w:r w:rsidRPr="003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445F01F5" w14:textId="21E9DEA6" w:rsidR="00C31BA6" w:rsidRDefault="00C31BA6" w:rsidP="00C31BA6">
      <w:pPr>
        <w:pStyle w:val="NoSpacing"/>
        <w:rPr>
          <w:sz w:val="24"/>
          <w:szCs w:val="24"/>
        </w:rPr>
      </w:pPr>
    </w:p>
    <w:p w14:paraId="240F3D4E" w14:textId="77777777" w:rsidR="00BA13B7" w:rsidRPr="00C31BA6" w:rsidRDefault="00BA13B7" w:rsidP="00C31BA6">
      <w:pPr>
        <w:pStyle w:val="NoSpacing"/>
        <w:rPr>
          <w:sz w:val="24"/>
          <w:szCs w:val="24"/>
        </w:rPr>
      </w:pPr>
    </w:p>
    <w:p w14:paraId="6B250F25" w14:textId="176C5A40" w:rsidR="00C31BA6" w:rsidRPr="00205C11" w:rsidRDefault="00205C11" w:rsidP="00205C1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C31BA6" w:rsidRPr="00205C11">
        <w:rPr>
          <w:rFonts w:ascii="Times New Roman" w:hAnsi="Times New Roman" w:cs="Times New Roman"/>
          <w:b/>
          <w:bCs/>
          <w:sz w:val="24"/>
          <w:szCs w:val="24"/>
        </w:rPr>
        <w:t>Update on Publication Status</w:t>
      </w:r>
    </w:p>
    <w:p w14:paraId="6DB4A38C" w14:textId="49E84DDC" w:rsidR="00C603E1" w:rsidRPr="00205C11" w:rsidRDefault="00651118" w:rsidP="00AE1B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8E7468" w:rsidRPr="00A9634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TOC</w:t>
        </w:r>
      </w:hyperlink>
      <w:r w:rsidR="008E7468" w:rsidRPr="00541406">
        <w:rPr>
          <w:rFonts w:ascii="Times New Roman" w:hAnsi="Times New Roman" w:cs="Times New Roman"/>
          <w:b/>
          <w:bCs/>
          <w:sz w:val="24"/>
          <w:szCs w:val="24"/>
        </w:rPr>
        <w:t xml:space="preserve"> for 85:2</w:t>
      </w:r>
      <w:r w:rsidR="00E53714">
        <w:rPr>
          <w:rFonts w:ascii="Times New Roman" w:hAnsi="Times New Roman" w:cs="Times New Roman"/>
          <w:sz w:val="24"/>
          <w:szCs w:val="24"/>
        </w:rPr>
        <w:t xml:space="preserve"> – </w:t>
      </w:r>
      <w:r w:rsidR="00607EDB">
        <w:rPr>
          <w:rFonts w:ascii="Times New Roman" w:hAnsi="Times New Roman" w:cs="Times New Roman"/>
          <w:sz w:val="24"/>
          <w:szCs w:val="24"/>
        </w:rPr>
        <w:t xml:space="preserve">As of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607EDB">
        <w:rPr>
          <w:rFonts w:ascii="Times New Roman" w:hAnsi="Times New Roman" w:cs="Times New Roman"/>
          <w:sz w:val="24"/>
          <w:szCs w:val="24"/>
        </w:rPr>
        <w:t xml:space="preserve">writing,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E53714">
        <w:rPr>
          <w:rFonts w:ascii="Times New Roman" w:hAnsi="Times New Roman" w:cs="Times New Roman"/>
          <w:sz w:val="24"/>
          <w:szCs w:val="24"/>
        </w:rPr>
        <w:t xml:space="preserve">are in the final stages of </w:t>
      </w:r>
      <w:r>
        <w:rPr>
          <w:rFonts w:ascii="Times New Roman" w:hAnsi="Times New Roman" w:cs="Times New Roman"/>
          <w:sz w:val="24"/>
          <w:szCs w:val="24"/>
        </w:rPr>
        <w:t>copyediting and</w:t>
      </w:r>
      <w:r w:rsidR="00E53714">
        <w:rPr>
          <w:rFonts w:ascii="Times New Roman" w:hAnsi="Times New Roman" w:cs="Times New Roman"/>
          <w:sz w:val="24"/>
          <w:szCs w:val="24"/>
        </w:rPr>
        <w:t xml:space="preserve"> layout for this issue</w:t>
      </w:r>
      <w:r w:rsidR="008E7468">
        <w:rPr>
          <w:rFonts w:ascii="Times New Roman" w:hAnsi="Times New Roman" w:cs="Times New Roman"/>
          <w:sz w:val="24"/>
          <w:szCs w:val="24"/>
        </w:rPr>
        <w:t>.</w:t>
      </w:r>
      <w:r w:rsidR="00607ED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D546BF" w14:textId="233E14A0" w:rsidR="00935954" w:rsidRPr="00582764" w:rsidRDefault="00E065E0" w:rsidP="00AE1B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1406">
        <w:rPr>
          <w:rFonts w:ascii="Times New Roman" w:hAnsi="Times New Roman" w:cs="Times New Roman"/>
          <w:b/>
          <w:bCs/>
          <w:sz w:val="24"/>
          <w:szCs w:val="24"/>
        </w:rPr>
        <w:t>Content for 86:1</w:t>
      </w:r>
      <w:r>
        <w:rPr>
          <w:rFonts w:ascii="Times New Roman" w:hAnsi="Times New Roman" w:cs="Times New Roman"/>
          <w:sz w:val="24"/>
          <w:szCs w:val="24"/>
        </w:rPr>
        <w:t xml:space="preserve"> is being gathered</w:t>
      </w:r>
      <w:r w:rsidR="00592C61">
        <w:rPr>
          <w:rFonts w:ascii="Times New Roman" w:hAnsi="Times New Roman" w:cs="Times New Roman"/>
          <w:sz w:val="24"/>
          <w:szCs w:val="24"/>
        </w:rPr>
        <w:t xml:space="preserve">. </w:t>
      </w:r>
      <w:r w:rsidR="00DE4C50" w:rsidRPr="00582764">
        <w:rPr>
          <w:rFonts w:ascii="Times New Roman" w:hAnsi="Times New Roman" w:cs="Times New Roman"/>
          <w:sz w:val="24"/>
          <w:szCs w:val="24"/>
        </w:rPr>
        <w:t>This is a very “reflective” issue</w:t>
      </w:r>
      <w:r w:rsidR="00651118">
        <w:rPr>
          <w:rFonts w:ascii="Times New Roman" w:hAnsi="Times New Roman" w:cs="Times New Roman"/>
          <w:sz w:val="24"/>
          <w:szCs w:val="24"/>
        </w:rPr>
        <w:t>—</w:t>
      </w:r>
      <w:r w:rsidR="00DE4C50" w:rsidRPr="00582764">
        <w:rPr>
          <w:rFonts w:ascii="Times New Roman" w:hAnsi="Times New Roman" w:cs="Times New Roman"/>
          <w:sz w:val="24"/>
          <w:szCs w:val="24"/>
        </w:rPr>
        <w:t>a lot of research being brought to bear on the profession.</w:t>
      </w:r>
    </w:p>
    <w:p w14:paraId="4D9D5DE1" w14:textId="00E0A096" w:rsidR="00C74694" w:rsidRPr="00C9384C" w:rsidRDefault="00C74694" w:rsidP="0093595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384C">
        <w:rPr>
          <w:rFonts w:ascii="Times New Roman" w:hAnsi="Times New Roman" w:cs="Times New Roman"/>
          <w:sz w:val="24"/>
          <w:szCs w:val="24"/>
        </w:rPr>
        <w:t xml:space="preserve">Chartier, </w:t>
      </w:r>
      <w:r w:rsidR="00651118">
        <w:rPr>
          <w:rFonts w:ascii="Times New Roman" w:hAnsi="Times New Roman" w:cs="Times New Roman"/>
          <w:sz w:val="24"/>
          <w:szCs w:val="24"/>
        </w:rPr>
        <w:t xml:space="preserve">2022 </w:t>
      </w:r>
      <w:r w:rsidRPr="00C9384C">
        <w:rPr>
          <w:rFonts w:ascii="Times New Roman" w:hAnsi="Times New Roman" w:cs="Times New Roman"/>
          <w:sz w:val="24"/>
          <w:szCs w:val="24"/>
        </w:rPr>
        <w:t>Presidential Address</w:t>
      </w:r>
    </w:p>
    <w:p w14:paraId="66CE5701" w14:textId="5BEDD1FA" w:rsidR="00935954" w:rsidRPr="00C9384C" w:rsidRDefault="00935954" w:rsidP="0093595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384C">
        <w:rPr>
          <w:rFonts w:ascii="Times New Roman" w:hAnsi="Times New Roman" w:cs="Times New Roman"/>
          <w:sz w:val="24"/>
          <w:szCs w:val="24"/>
        </w:rPr>
        <w:t xml:space="preserve">Tansey, “The Academic Enclosure of </w:t>
      </w:r>
      <w:r w:rsidRPr="00C9384C">
        <w:rPr>
          <w:rFonts w:ascii="Times New Roman" w:hAnsi="Times New Roman" w:cs="Times New Roman"/>
          <w:i/>
          <w:iCs/>
          <w:sz w:val="24"/>
          <w:szCs w:val="24"/>
        </w:rPr>
        <w:t>American Archivist</w:t>
      </w:r>
      <w:r w:rsidRPr="00C9384C">
        <w:rPr>
          <w:rFonts w:ascii="Times New Roman" w:hAnsi="Times New Roman" w:cs="Times New Roman"/>
          <w:sz w:val="24"/>
          <w:szCs w:val="24"/>
        </w:rPr>
        <w:t>”</w:t>
      </w:r>
    </w:p>
    <w:p w14:paraId="2EC1C222" w14:textId="234E50AF" w:rsidR="00DE4C50" w:rsidRPr="00C9384C" w:rsidRDefault="00DE4C50" w:rsidP="00DE4C5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384C">
        <w:rPr>
          <w:rFonts w:ascii="Times New Roman" w:hAnsi="Times New Roman" w:cs="Times New Roman"/>
          <w:sz w:val="24"/>
          <w:szCs w:val="24"/>
        </w:rPr>
        <w:t>Todd-Diaz and Poole, “</w:t>
      </w:r>
      <w:r w:rsidR="00651118">
        <w:rPr>
          <w:rFonts w:ascii="Times New Roman" w:hAnsi="Times New Roman" w:cs="Times New Roman"/>
          <w:sz w:val="24"/>
          <w:szCs w:val="24"/>
        </w:rPr>
        <w:t>‘</w:t>
      </w:r>
      <w:r w:rsidRPr="00C9384C">
        <w:rPr>
          <w:rFonts w:ascii="Times New Roman" w:hAnsi="Times New Roman" w:cs="Times New Roman"/>
          <w:sz w:val="24"/>
          <w:szCs w:val="24"/>
        </w:rPr>
        <w:t xml:space="preserve">Sometimes I </w:t>
      </w:r>
      <w:r w:rsidR="00651118">
        <w:rPr>
          <w:rFonts w:ascii="Times New Roman" w:hAnsi="Times New Roman" w:cs="Times New Roman"/>
          <w:sz w:val="24"/>
          <w:szCs w:val="24"/>
        </w:rPr>
        <w:t>T</w:t>
      </w:r>
      <w:r w:rsidRPr="00C9384C">
        <w:rPr>
          <w:rFonts w:ascii="Times New Roman" w:hAnsi="Times New Roman" w:cs="Times New Roman"/>
          <w:sz w:val="24"/>
          <w:szCs w:val="24"/>
        </w:rPr>
        <w:t xml:space="preserve">hink </w:t>
      </w:r>
      <w:r w:rsidR="00651118">
        <w:rPr>
          <w:rFonts w:ascii="Times New Roman" w:hAnsi="Times New Roman" w:cs="Times New Roman"/>
          <w:sz w:val="24"/>
          <w:szCs w:val="24"/>
        </w:rPr>
        <w:t>T</w:t>
      </w:r>
      <w:r w:rsidRPr="00C9384C">
        <w:rPr>
          <w:rFonts w:ascii="Times New Roman" w:hAnsi="Times New Roman" w:cs="Times New Roman"/>
          <w:sz w:val="24"/>
          <w:szCs w:val="24"/>
        </w:rPr>
        <w:t xml:space="preserve">hat </w:t>
      </w:r>
      <w:r w:rsidR="00651118">
        <w:rPr>
          <w:rFonts w:ascii="Times New Roman" w:hAnsi="Times New Roman" w:cs="Times New Roman"/>
          <w:sz w:val="24"/>
          <w:szCs w:val="24"/>
        </w:rPr>
        <w:t>T</w:t>
      </w:r>
      <w:r w:rsidRPr="00C9384C">
        <w:rPr>
          <w:rFonts w:ascii="Times New Roman" w:hAnsi="Times New Roman" w:cs="Times New Roman"/>
          <w:sz w:val="24"/>
          <w:szCs w:val="24"/>
        </w:rPr>
        <w:t xml:space="preserve">hey </w:t>
      </w:r>
      <w:r w:rsidR="00651118">
        <w:rPr>
          <w:rFonts w:ascii="Times New Roman" w:hAnsi="Times New Roman" w:cs="Times New Roman"/>
          <w:sz w:val="24"/>
          <w:szCs w:val="24"/>
        </w:rPr>
        <w:t>H</w:t>
      </w:r>
      <w:r w:rsidRPr="00C9384C">
        <w:rPr>
          <w:rFonts w:ascii="Times New Roman" w:hAnsi="Times New Roman" w:cs="Times New Roman"/>
          <w:sz w:val="24"/>
          <w:szCs w:val="24"/>
        </w:rPr>
        <w:t xml:space="preserve">ate </w:t>
      </w:r>
      <w:r w:rsidR="00651118">
        <w:rPr>
          <w:rFonts w:ascii="Times New Roman" w:hAnsi="Times New Roman" w:cs="Times New Roman"/>
          <w:sz w:val="24"/>
          <w:szCs w:val="24"/>
        </w:rPr>
        <w:t>U</w:t>
      </w:r>
      <w:r w:rsidRPr="00C9384C">
        <w:rPr>
          <w:rFonts w:ascii="Times New Roman" w:hAnsi="Times New Roman" w:cs="Times New Roman"/>
          <w:sz w:val="24"/>
          <w:szCs w:val="24"/>
        </w:rPr>
        <w:t>s</w:t>
      </w:r>
      <w:r w:rsidR="00651118">
        <w:rPr>
          <w:rFonts w:ascii="Times New Roman" w:hAnsi="Times New Roman" w:cs="Times New Roman"/>
          <w:sz w:val="24"/>
          <w:szCs w:val="24"/>
        </w:rPr>
        <w:t>’</w:t>
      </w:r>
      <w:r w:rsidRPr="00C9384C">
        <w:rPr>
          <w:rFonts w:ascii="Times New Roman" w:hAnsi="Times New Roman" w:cs="Times New Roman"/>
          <w:sz w:val="24"/>
          <w:szCs w:val="24"/>
        </w:rPr>
        <w:t>: Archival Studies Faculty,</w:t>
      </w:r>
      <w:r w:rsidR="00C9384C">
        <w:rPr>
          <w:rFonts w:ascii="Times New Roman" w:hAnsi="Times New Roman" w:cs="Times New Roman"/>
          <w:sz w:val="24"/>
          <w:szCs w:val="24"/>
        </w:rPr>
        <w:t xml:space="preserve"> </w:t>
      </w:r>
      <w:r w:rsidRPr="00C9384C">
        <w:rPr>
          <w:rFonts w:ascii="Times New Roman" w:hAnsi="Times New Roman" w:cs="Times New Roman"/>
          <w:sz w:val="24"/>
          <w:szCs w:val="24"/>
        </w:rPr>
        <w:t>the Society of American Archivists, and Graduate Archival Education in the 21st Century”</w:t>
      </w:r>
    </w:p>
    <w:p w14:paraId="003E6470" w14:textId="157E3C45" w:rsidR="00E36738" w:rsidRPr="00C9384C" w:rsidRDefault="00E36738" w:rsidP="00E3673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384C">
        <w:rPr>
          <w:rFonts w:ascii="Times New Roman" w:hAnsi="Times New Roman" w:cs="Times New Roman"/>
          <w:sz w:val="24"/>
          <w:szCs w:val="24"/>
        </w:rPr>
        <w:t xml:space="preserve">Sweetser et al, “College and University Archivists: Doing </w:t>
      </w:r>
      <w:r w:rsidR="00651118">
        <w:rPr>
          <w:rFonts w:ascii="Times New Roman" w:hAnsi="Times New Roman" w:cs="Times New Roman"/>
          <w:sz w:val="24"/>
          <w:szCs w:val="24"/>
        </w:rPr>
        <w:t>I</w:t>
      </w:r>
      <w:r w:rsidRPr="00C9384C">
        <w:rPr>
          <w:rFonts w:ascii="Times New Roman" w:hAnsi="Times New Roman" w:cs="Times New Roman"/>
          <w:sz w:val="24"/>
          <w:szCs w:val="24"/>
        </w:rPr>
        <w:t>t All for Less”</w:t>
      </w:r>
    </w:p>
    <w:p w14:paraId="306F9BB7" w14:textId="797BD4E8" w:rsidR="00935954" w:rsidRPr="00C9384C" w:rsidRDefault="00935954" w:rsidP="0093595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384C">
        <w:rPr>
          <w:rFonts w:ascii="Times New Roman" w:hAnsi="Times New Roman" w:cs="Times New Roman"/>
          <w:sz w:val="24"/>
          <w:szCs w:val="24"/>
        </w:rPr>
        <w:t>Meehan, “Taking Our Own Measure: Archival Engagement and Storytelling”</w:t>
      </w:r>
    </w:p>
    <w:p w14:paraId="1EA3B587" w14:textId="0E7A1627" w:rsidR="00C74694" w:rsidRPr="00C9384C" w:rsidRDefault="00C74694" w:rsidP="0093595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384C">
        <w:rPr>
          <w:rFonts w:ascii="Times New Roman" w:hAnsi="Times New Roman" w:cs="Times New Roman"/>
          <w:sz w:val="24"/>
          <w:szCs w:val="24"/>
        </w:rPr>
        <w:t>Jones, “</w:t>
      </w:r>
      <w:r w:rsidR="00815E88" w:rsidRPr="00C9384C">
        <w:rPr>
          <w:rFonts w:ascii="Times New Roman" w:hAnsi="Times New Roman" w:cs="Times New Roman"/>
          <w:sz w:val="24"/>
          <w:szCs w:val="24"/>
        </w:rPr>
        <w:t xml:space="preserve">Adapting for Distance: </w:t>
      </w:r>
      <w:r w:rsidR="00741422">
        <w:rPr>
          <w:rFonts w:ascii="Times New Roman" w:hAnsi="Times New Roman" w:cs="Times New Roman"/>
          <w:sz w:val="24"/>
          <w:szCs w:val="24"/>
        </w:rPr>
        <w:t>A</w:t>
      </w:r>
      <w:r w:rsidR="00815E88" w:rsidRPr="00C9384C">
        <w:rPr>
          <w:rFonts w:ascii="Times New Roman" w:hAnsi="Times New Roman" w:cs="Times New Roman"/>
          <w:sz w:val="24"/>
          <w:szCs w:val="24"/>
        </w:rPr>
        <w:t xml:space="preserve"> Perspective on Team-based Archival Processing during a Pandemic”</w:t>
      </w:r>
    </w:p>
    <w:p w14:paraId="28D40504" w14:textId="24003B90" w:rsidR="00C603E1" w:rsidRPr="00C9384C" w:rsidRDefault="00935954" w:rsidP="0054140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384C">
        <w:rPr>
          <w:rFonts w:ascii="Times New Roman" w:hAnsi="Times New Roman" w:cs="Times New Roman"/>
          <w:sz w:val="24"/>
          <w:szCs w:val="24"/>
        </w:rPr>
        <w:t>A</w:t>
      </w:r>
      <w:r w:rsidR="00E065E0" w:rsidRPr="00C9384C">
        <w:rPr>
          <w:rFonts w:ascii="Times New Roman" w:hAnsi="Times New Roman" w:cs="Times New Roman"/>
          <w:sz w:val="24"/>
          <w:szCs w:val="24"/>
        </w:rPr>
        <w:t>dditional content will include A*CENSUS II</w:t>
      </w:r>
      <w:r w:rsidRPr="00C9384C">
        <w:rPr>
          <w:rFonts w:ascii="Times New Roman" w:hAnsi="Times New Roman" w:cs="Times New Roman"/>
          <w:sz w:val="24"/>
          <w:szCs w:val="24"/>
        </w:rPr>
        <w:t xml:space="preserve"> </w:t>
      </w:r>
      <w:r w:rsidR="00D609A0" w:rsidRPr="00C9384C">
        <w:rPr>
          <w:rFonts w:ascii="Times New Roman" w:hAnsi="Times New Roman" w:cs="Times New Roman"/>
          <w:sz w:val="24"/>
          <w:szCs w:val="24"/>
        </w:rPr>
        <w:t xml:space="preserve">reporting </w:t>
      </w:r>
      <w:r w:rsidRPr="00C9384C">
        <w:rPr>
          <w:rFonts w:ascii="Times New Roman" w:hAnsi="Times New Roman" w:cs="Times New Roman"/>
          <w:sz w:val="24"/>
          <w:szCs w:val="24"/>
        </w:rPr>
        <w:t xml:space="preserve">(see </w:t>
      </w:r>
      <w:r w:rsidR="00692EFA" w:rsidRPr="00C9384C">
        <w:rPr>
          <w:rFonts w:ascii="Times New Roman" w:hAnsi="Times New Roman" w:cs="Times New Roman"/>
          <w:sz w:val="24"/>
          <w:szCs w:val="24"/>
        </w:rPr>
        <w:t xml:space="preserve">“Update on Ongoing Conversations” </w:t>
      </w:r>
      <w:r w:rsidRPr="00C9384C">
        <w:rPr>
          <w:rFonts w:ascii="Times New Roman" w:hAnsi="Times New Roman" w:cs="Times New Roman"/>
          <w:sz w:val="24"/>
          <w:szCs w:val="24"/>
        </w:rPr>
        <w:t>below).</w:t>
      </w:r>
    </w:p>
    <w:p w14:paraId="37F9C001" w14:textId="361FDE06" w:rsidR="00352FB8" w:rsidRPr="00205C11" w:rsidRDefault="00352FB8" w:rsidP="00352FB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7C99">
        <w:rPr>
          <w:rFonts w:ascii="Times New Roman" w:hAnsi="Times New Roman" w:cs="Times New Roman"/>
          <w:b/>
          <w:bCs/>
          <w:sz w:val="24"/>
          <w:szCs w:val="24"/>
        </w:rPr>
        <w:t>86:2</w:t>
      </w:r>
      <w:r w:rsidR="00CD0BD6" w:rsidRPr="00557C99">
        <w:rPr>
          <w:rFonts w:ascii="Times New Roman" w:hAnsi="Times New Roman" w:cs="Times New Roman"/>
          <w:b/>
          <w:bCs/>
          <w:sz w:val="24"/>
          <w:szCs w:val="24"/>
        </w:rPr>
        <w:t xml:space="preserve"> – Special Section</w:t>
      </w:r>
      <w:r w:rsidR="00CD0BD6">
        <w:rPr>
          <w:rFonts w:ascii="Times New Roman" w:hAnsi="Times New Roman" w:cs="Times New Roman"/>
          <w:sz w:val="24"/>
          <w:szCs w:val="24"/>
        </w:rPr>
        <w:t xml:space="preserve"> </w:t>
      </w:r>
      <w:r w:rsidR="00CD0BD6" w:rsidRPr="00651118">
        <w:rPr>
          <w:rFonts w:ascii="Times New Roman" w:hAnsi="Times New Roman" w:cs="Times New Roman"/>
          <w:b/>
          <w:bCs/>
          <w:sz w:val="24"/>
          <w:szCs w:val="24"/>
        </w:rPr>
        <w:t xml:space="preserve">on Archives and Libraries of the Middle East and North Africa.  </w:t>
      </w:r>
      <w:r w:rsidR="00CD0BD6">
        <w:rPr>
          <w:rFonts w:ascii="Times New Roman" w:hAnsi="Times New Roman" w:cs="Times New Roman"/>
          <w:sz w:val="24"/>
          <w:szCs w:val="24"/>
        </w:rPr>
        <w:t xml:space="preserve">We are seeing a very strong early response to the </w:t>
      </w:r>
      <w:hyperlink r:id="rId9" w:history="1">
        <w:r w:rsidR="00CD0BD6" w:rsidRPr="001B72AB">
          <w:rPr>
            <w:rStyle w:val="Hyperlink"/>
            <w:rFonts w:ascii="Times New Roman" w:hAnsi="Times New Roman" w:cs="Times New Roman"/>
            <w:sz w:val="24"/>
            <w:szCs w:val="24"/>
          </w:rPr>
          <w:t>call for papers</w:t>
        </w:r>
      </w:hyperlink>
      <w:r w:rsidR="00CD0BD6">
        <w:rPr>
          <w:rFonts w:ascii="Times New Roman" w:hAnsi="Times New Roman" w:cs="Times New Roman"/>
          <w:sz w:val="24"/>
          <w:szCs w:val="24"/>
        </w:rPr>
        <w:t xml:space="preserve"> which was released this summer</w:t>
      </w:r>
      <w:r w:rsidR="00E14B33">
        <w:rPr>
          <w:rFonts w:ascii="Times New Roman" w:hAnsi="Times New Roman" w:cs="Times New Roman"/>
          <w:sz w:val="24"/>
          <w:szCs w:val="24"/>
        </w:rPr>
        <w:t xml:space="preserve">, with numerous queries to the Editor and to the Guest Editors, </w:t>
      </w:r>
      <w:r w:rsidR="00E95A3C">
        <w:rPr>
          <w:rFonts w:ascii="Times New Roman" w:hAnsi="Times New Roman" w:cs="Times New Roman"/>
          <w:sz w:val="24"/>
          <w:szCs w:val="24"/>
        </w:rPr>
        <w:t xml:space="preserve">Sumayya Ahmed and Rebecca Hankins. We are </w:t>
      </w:r>
      <w:r w:rsidR="00557C99">
        <w:rPr>
          <w:rFonts w:ascii="Times New Roman" w:hAnsi="Times New Roman" w:cs="Times New Roman"/>
          <w:sz w:val="24"/>
          <w:szCs w:val="24"/>
        </w:rPr>
        <w:t>all very excited to see t</w:t>
      </w:r>
      <w:r w:rsidR="00E14B33">
        <w:rPr>
          <w:rFonts w:ascii="Times New Roman" w:hAnsi="Times New Roman" w:cs="Times New Roman"/>
          <w:sz w:val="24"/>
          <w:szCs w:val="24"/>
        </w:rPr>
        <w:t>his progress</w:t>
      </w:r>
      <w:r w:rsidR="009345F5">
        <w:rPr>
          <w:rFonts w:ascii="Times New Roman" w:hAnsi="Times New Roman" w:cs="Times New Roman"/>
          <w:sz w:val="24"/>
          <w:szCs w:val="24"/>
        </w:rPr>
        <w:t xml:space="preserve"> and look forward to publication in F</w:t>
      </w:r>
      <w:r w:rsidR="00651118">
        <w:rPr>
          <w:rFonts w:ascii="Times New Roman" w:hAnsi="Times New Roman" w:cs="Times New Roman"/>
          <w:sz w:val="24"/>
          <w:szCs w:val="24"/>
        </w:rPr>
        <w:t>all</w:t>
      </w:r>
      <w:r w:rsidR="009345F5">
        <w:rPr>
          <w:rFonts w:ascii="Times New Roman" w:hAnsi="Times New Roman" w:cs="Times New Roman"/>
          <w:sz w:val="24"/>
          <w:szCs w:val="24"/>
        </w:rPr>
        <w:t>/W</w:t>
      </w:r>
      <w:r w:rsidR="00651118">
        <w:rPr>
          <w:rFonts w:ascii="Times New Roman" w:hAnsi="Times New Roman" w:cs="Times New Roman"/>
          <w:sz w:val="24"/>
          <w:szCs w:val="24"/>
        </w:rPr>
        <w:t>inter</w:t>
      </w:r>
      <w:r w:rsidR="009345F5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41F58A62" w14:textId="77777777" w:rsidR="00205C11" w:rsidRDefault="00205C11" w:rsidP="00205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A11247" w14:textId="20C51720" w:rsidR="00034D4C" w:rsidRPr="00205C11" w:rsidRDefault="00205C11" w:rsidP="00205C1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05C11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D4C" w:rsidRPr="00205C11">
        <w:rPr>
          <w:rFonts w:ascii="Times New Roman" w:hAnsi="Times New Roman" w:cs="Times New Roman"/>
          <w:b/>
          <w:bCs/>
          <w:sz w:val="24"/>
          <w:szCs w:val="24"/>
        </w:rPr>
        <w:t>Update on Events</w:t>
      </w:r>
    </w:p>
    <w:p w14:paraId="3C13B8E3" w14:textId="35E2E370" w:rsidR="009345F5" w:rsidRDefault="0070531D" w:rsidP="005A581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5847">
        <w:rPr>
          <w:rFonts w:ascii="Times New Roman" w:hAnsi="Times New Roman" w:cs="Times New Roman"/>
          <w:sz w:val="24"/>
          <w:szCs w:val="24"/>
        </w:rPr>
        <w:t xml:space="preserve">The Editorial Board </w:t>
      </w:r>
      <w:r w:rsidR="007A523B" w:rsidRPr="00F25847">
        <w:rPr>
          <w:rFonts w:ascii="Times New Roman" w:hAnsi="Times New Roman" w:cs="Times New Roman"/>
          <w:sz w:val="24"/>
          <w:szCs w:val="24"/>
        </w:rPr>
        <w:t xml:space="preserve">held </w:t>
      </w:r>
      <w:r w:rsidRPr="00F25847">
        <w:rPr>
          <w:rFonts w:ascii="Times New Roman" w:hAnsi="Times New Roman" w:cs="Times New Roman"/>
          <w:sz w:val="24"/>
          <w:szCs w:val="24"/>
        </w:rPr>
        <w:t xml:space="preserve">a </w:t>
      </w:r>
      <w:r w:rsidR="000C7DD9" w:rsidRPr="00F25847">
        <w:rPr>
          <w:rFonts w:ascii="Times New Roman" w:hAnsi="Times New Roman" w:cs="Times New Roman"/>
          <w:sz w:val="24"/>
          <w:szCs w:val="24"/>
        </w:rPr>
        <w:t xml:space="preserve">virtual </w:t>
      </w:r>
      <w:r w:rsidRPr="00F25847">
        <w:rPr>
          <w:rFonts w:ascii="Times New Roman" w:hAnsi="Times New Roman" w:cs="Times New Roman"/>
          <w:sz w:val="24"/>
          <w:szCs w:val="24"/>
        </w:rPr>
        <w:t xml:space="preserve">Conversation Lounge </w:t>
      </w:r>
      <w:r w:rsidR="00F25847" w:rsidRPr="00F25847">
        <w:rPr>
          <w:rFonts w:ascii="Times New Roman" w:hAnsi="Times New Roman" w:cs="Times New Roman"/>
          <w:sz w:val="24"/>
          <w:szCs w:val="24"/>
        </w:rPr>
        <w:t xml:space="preserve">at the Annual Meeting </w:t>
      </w:r>
      <w:r w:rsidRPr="00F25847">
        <w:rPr>
          <w:rFonts w:ascii="Times New Roman" w:hAnsi="Times New Roman" w:cs="Times New Roman"/>
          <w:sz w:val="24"/>
          <w:szCs w:val="24"/>
        </w:rPr>
        <w:t xml:space="preserve">on </w:t>
      </w:r>
      <w:r w:rsidR="00F17974" w:rsidRPr="00F25847">
        <w:rPr>
          <w:rFonts w:ascii="Times New Roman" w:hAnsi="Times New Roman" w:cs="Times New Roman"/>
          <w:sz w:val="24"/>
          <w:szCs w:val="24"/>
        </w:rPr>
        <w:t>Thursday August 25 at 5:30 PM.</w:t>
      </w:r>
      <w:r w:rsidR="00F25847" w:rsidRPr="00F25847">
        <w:rPr>
          <w:rFonts w:ascii="Times New Roman" w:hAnsi="Times New Roman" w:cs="Times New Roman"/>
          <w:sz w:val="24"/>
          <w:szCs w:val="24"/>
        </w:rPr>
        <w:t xml:space="preserve"> Only a handful of </w:t>
      </w:r>
      <w:r w:rsidR="00651118">
        <w:rPr>
          <w:rFonts w:ascii="Times New Roman" w:hAnsi="Times New Roman" w:cs="Times New Roman"/>
          <w:sz w:val="24"/>
          <w:szCs w:val="24"/>
        </w:rPr>
        <w:t>conference attendees tuned in</w:t>
      </w:r>
      <w:r w:rsidR="00F25847" w:rsidRPr="00F25847">
        <w:rPr>
          <w:rFonts w:ascii="Times New Roman" w:hAnsi="Times New Roman" w:cs="Times New Roman"/>
          <w:sz w:val="24"/>
          <w:szCs w:val="24"/>
        </w:rPr>
        <w:t>. The Board will consider other ways to interact with members</w:t>
      </w:r>
      <w:r w:rsidR="00F25847">
        <w:rPr>
          <w:rFonts w:ascii="Times New Roman" w:hAnsi="Times New Roman" w:cs="Times New Roman"/>
          <w:sz w:val="24"/>
          <w:szCs w:val="24"/>
        </w:rPr>
        <w:t xml:space="preserve"> at the annual meeting.</w:t>
      </w:r>
      <w:r w:rsidR="004A4703">
        <w:rPr>
          <w:rFonts w:ascii="Times New Roman" w:hAnsi="Times New Roman" w:cs="Times New Roman"/>
          <w:sz w:val="24"/>
          <w:szCs w:val="24"/>
        </w:rPr>
        <w:t xml:space="preserve"> While several factors prevented </w:t>
      </w:r>
      <w:r w:rsidR="00352FB8">
        <w:rPr>
          <w:rFonts w:ascii="Times New Roman" w:hAnsi="Times New Roman" w:cs="Times New Roman"/>
          <w:sz w:val="24"/>
          <w:szCs w:val="24"/>
        </w:rPr>
        <w:t xml:space="preserve">me </w:t>
      </w:r>
      <w:r w:rsidR="004A4703">
        <w:rPr>
          <w:rFonts w:ascii="Times New Roman" w:hAnsi="Times New Roman" w:cs="Times New Roman"/>
          <w:sz w:val="24"/>
          <w:szCs w:val="24"/>
        </w:rPr>
        <w:t xml:space="preserve">from attending in person this year, </w:t>
      </w:r>
      <w:r w:rsidR="00651118">
        <w:rPr>
          <w:rFonts w:ascii="Times New Roman" w:hAnsi="Times New Roman" w:cs="Times New Roman"/>
          <w:sz w:val="24"/>
          <w:szCs w:val="24"/>
        </w:rPr>
        <w:t xml:space="preserve">the </w:t>
      </w:r>
      <w:r w:rsidR="004A4703">
        <w:rPr>
          <w:rFonts w:ascii="Times New Roman" w:hAnsi="Times New Roman" w:cs="Times New Roman"/>
          <w:sz w:val="24"/>
          <w:szCs w:val="24"/>
        </w:rPr>
        <w:t xml:space="preserve">intent is to attend in person next year. I </w:t>
      </w:r>
      <w:r w:rsidR="00352FB8">
        <w:rPr>
          <w:rFonts w:ascii="Times New Roman" w:hAnsi="Times New Roman" w:cs="Times New Roman"/>
          <w:sz w:val="24"/>
          <w:szCs w:val="24"/>
        </w:rPr>
        <w:t>hope that on-site presence will help to encourage broader participation.</w:t>
      </w:r>
    </w:p>
    <w:p w14:paraId="003C3114" w14:textId="5C3C2224" w:rsidR="005A5812" w:rsidRDefault="005A5812" w:rsidP="005A581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also attended CORDA’s conversation lounge to continue to solidify the partnership with CORDA and </w:t>
      </w:r>
      <w:r>
        <w:rPr>
          <w:rFonts w:ascii="Times New Roman" w:hAnsi="Times New Roman" w:cs="Times New Roman"/>
          <w:i/>
          <w:iCs/>
          <w:sz w:val="24"/>
          <w:szCs w:val="24"/>
        </w:rPr>
        <w:t>American Archivist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03632A" w14:textId="56A3957B" w:rsidR="00F778D9" w:rsidRPr="00D8242C" w:rsidRDefault="00F778D9" w:rsidP="00F778D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51118">
        <w:rPr>
          <w:rFonts w:ascii="Times New Roman" w:hAnsi="Times New Roman" w:cs="Times New Roman"/>
          <w:sz w:val="24"/>
          <w:szCs w:val="24"/>
        </w:rPr>
        <w:t xml:space="preserve">annual </w:t>
      </w:r>
      <w:r>
        <w:rPr>
          <w:rFonts w:ascii="Times New Roman" w:hAnsi="Times New Roman" w:cs="Times New Roman"/>
          <w:sz w:val="24"/>
          <w:szCs w:val="24"/>
        </w:rPr>
        <w:t>Write Away Forum will be held on November 17, in conjunction with the Publications Director and Publications Editor. We’re looking forward to this always well-attended event!</w:t>
      </w:r>
    </w:p>
    <w:p w14:paraId="5CE42F9C" w14:textId="089F7D23" w:rsidR="00F778D9" w:rsidRPr="00F778D9" w:rsidRDefault="00F778D9" w:rsidP="00F778D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5C11">
        <w:rPr>
          <w:rFonts w:ascii="Times New Roman" w:hAnsi="Times New Roman" w:cs="Times New Roman"/>
          <w:sz w:val="24"/>
          <w:szCs w:val="24"/>
        </w:rPr>
        <w:lastRenderedPageBreak/>
        <w:t xml:space="preserve">The Editorial Board’s </w:t>
      </w:r>
      <w:r>
        <w:rPr>
          <w:rFonts w:ascii="Times New Roman" w:hAnsi="Times New Roman" w:cs="Times New Roman"/>
          <w:sz w:val="24"/>
          <w:szCs w:val="24"/>
        </w:rPr>
        <w:t xml:space="preserve">joint meeting with CORDA will be held on November 18, to discuss the ongoing role of </w:t>
      </w:r>
      <w:r>
        <w:rPr>
          <w:rFonts w:ascii="Times New Roman" w:hAnsi="Times New Roman" w:cs="Times New Roman"/>
          <w:i/>
          <w:iCs/>
          <w:sz w:val="24"/>
          <w:szCs w:val="24"/>
        </w:rPr>
        <w:t>American Archivist</w:t>
      </w:r>
      <w:r>
        <w:rPr>
          <w:rFonts w:ascii="Times New Roman" w:hAnsi="Times New Roman" w:cs="Times New Roman"/>
          <w:sz w:val="24"/>
          <w:szCs w:val="24"/>
        </w:rPr>
        <w:t xml:space="preserve"> in contributing to the CORDA Research Roadmap 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Dataverse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6C38F18" w14:textId="77777777" w:rsidR="00186763" w:rsidRPr="00186763" w:rsidRDefault="00186763" w:rsidP="001867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D82781" w14:textId="5F74CEF6" w:rsidR="00DC177D" w:rsidRPr="00205C11" w:rsidRDefault="00205C11" w:rsidP="00CB16E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DC177D" w:rsidRPr="00205C11">
        <w:rPr>
          <w:rFonts w:ascii="Times New Roman" w:hAnsi="Times New Roman" w:cs="Times New Roman"/>
          <w:b/>
          <w:bCs/>
          <w:sz w:val="24"/>
          <w:szCs w:val="24"/>
        </w:rPr>
        <w:t>Update on Ongoing Conversations</w:t>
      </w:r>
      <w:r w:rsidR="00D07D64">
        <w:rPr>
          <w:rFonts w:ascii="Times New Roman" w:hAnsi="Times New Roman" w:cs="Times New Roman"/>
          <w:b/>
          <w:bCs/>
          <w:sz w:val="24"/>
          <w:szCs w:val="24"/>
        </w:rPr>
        <w:t xml:space="preserve"> and Initiatives</w:t>
      </w:r>
    </w:p>
    <w:p w14:paraId="418A95E4" w14:textId="7071B41F" w:rsidR="008D61B8" w:rsidRPr="00205C11" w:rsidRDefault="008D61B8" w:rsidP="008D61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095862" w14:textId="1D29A2C9" w:rsidR="006E6C02" w:rsidRPr="00AB65F7" w:rsidRDefault="0072795A" w:rsidP="006533E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222222"/>
          <w:sz w:val="24"/>
          <w:szCs w:val="24"/>
        </w:rPr>
      </w:pPr>
      <w:r w:rsidRPr="00AB65F7">
        <w:rPr>
          <w:rFonts w:ascii="Times New Roman" w:hAnsi="Times New Roman" w:cs="Times New Roman"/>
          <w:b/>
          <w:bCs/>
        </w:rPr>
        <w:t>A*CENSUS</w:t>
      </w:r>
      <w:r w:rsidR="00AB65F7">
        <w:rPr>
          <w:rFonts w:ascii="Times New Roman" w:hAnsi="Times New Roman" w:cs="Times New Roman"/>
          <w:b/>
          <w:bCs/>
        </w:rPr>
        <w:t xml:space="preserve"> II</w:t>
      </w:r>
      <w:r w:rsidRPr="00651118">
        <w:rPr>
          <w:rFonts w:ascii="Times New Roman" w:hAnsi="Times New Roman" w:cs="Times New Roman"/>
        </w:rPr>
        <w:t xml:space="preserve">:  </w:t>
      </w:r>
      <w:r w:rsidR="00235C17" w:rsidRPr="00651118">
        <w:rPr>
          <w:rFonts w:ascii="Times New Roman" w:hAnsi="Times New Roman" w:cs="Times New Roman"/>
          <w:sz w:val="24"/>
          <w:szCs w:val="24"/>
        </w:rPr>
        <w:t>Cary</w:t>
      </w:r>
      <w:r w:rsidR="0034363F" w:rsidRPr="00651118">
        <w:rPr>
          <w:rFonts w:ascii="Times New Roman" w:hAnsi="Times New Roman" w:cs="Times New Roman"/>
          <w:sz w:val="24"/>
          <w:szCs w:val="24"/>
        </w:rPr>
        <w:t xml:space="preserve"> </w:t>
      </w:r>
      <w:r w:rsidR="005E6F48" w:rsidRPr="00651118">
        <w:rPr>
          <w:rFonts w:ascii="Times New Roman" w:hAnsi="Times New Roman" w:cs="Times New Roman"/>
          <w:sz w:val="24"/>
          <w:szCs w:val="24"/>
        </w:rPr>
        <w:t>continues</w:t>
      </w:r>
      <w:r w:rsidR="0034363F" w:rsidRPr="00651118">
        <w:rPr>
          <w:rFonts w:ascii="Times New Roman" w:hAnsi="Times New Roman" w:cs="Times New Roman"/>
          <w:sz w:val="24"/>
          <w:szCs w:val="24"/>
        </w:rPr>
        <w:t xml:space="preserve"> discussion</w:t>
      </w:r>
      <w:r w:rsidR="005E6F48" w:rsidRPr="00651118">
        <w:rPr>
          <w:rFonts w:ascii="Times New Roman" w:hAnsi="Times New Roman" w:cs="Times New Roman"/>
          <w:sz w:val="24"/>
          <w:szCs w:val="24"/>
        </w:rPr>
        <w:t>s</w:t>
      </w:r>
      <w:r w:rsidR="0034363F" w:rsidRPr="00651118">
        <w:rPr>
          <w:rFonts w:ascii="Times New Roman" w:hAnsi="Times New Roman" w:cs="Times New Roman"/>
          <w:sz w:val="24"/>
          <w:szCs w:val="24"/>
        </w:rPr>
        <w:t xml:space="preserve"> with </w:t>
      </w:r>
      <w:r w:rsidR="000D35B3" w:rsidRPr="00651118">
        <w:rPr>
          <w:rFonts w:ascii="Times New Roman" w:hAnsi="Times New Roman" w:cs="Times New Roman"/>
          <w:sz w:val="24"/>
          <w:szCs w:val="24"/>
        </w:rPr>
        <w:t xml:space="preserve">the A*CENSUS </w:t>
      </w:r>
      <w:r w:rsidR="001B72AB" w:rsidRPr="00651118">
        <w:rPr>
          <w:rFonts w:ascii="Times New Roman" w:hAnsi="Times New Roman" w:cs="Times New Roman"/>
          <w:sz w:val="24"/>
          <w:szCs w:val="24"/>
        </w:rPr>
        <w:t xml:space="preserve">II </w:t>
      </w:r>
      <w:r w:rsidR="0034363F" w:rsidRPr="00651118">
        <w:rPr>
          <w:rFonts w:ascii="Times New Roman" w:hAnsi="Times New Roman" w:cs="Times New Roman"/>
          <w:sz w:val="24"/>
          <w:szCs w:val="24"/>
        </w:rPr>
        <w:t xml:space="preserve">Dissemination Team about the best way to present results from the </w:t>
      </w:r>
      <w:r w:rsidR="001B72AB" w:rsidRPr="00651118">
        <w:rPr>
          <w:rFonts w:ascii="Times New Roman" w:hAnsi="Times New Roman" w:cs="Times New Roman"/>
          <w:sz w:val="24"/>
          <w:szCs w:val="24"/>
        </w:rPr>
        <w:t>c</w:t>
      </w:r>
      <w:r w:rsidR="0034363F" w:rsidRPr="00651118">
        <w:rPr>
          <w:rFonts w:ascii="Times New Roman" w:hAnsi="Times New Roman" w:cs="Times New Roman"/>
          <w:sz w:val="24"/>
          <w:szCs w:val="24"/>
        </w:rPr>
        <w:t xml:space="preserve">ensus in </w:t>
      </w:r>
      <w:r w:rsidR="0034363F" w:rsidRPr="00651118">
        <w:rPr>
          <w:rFonts w:ascii="Times New Roman" w:hAnsi="Times New Roman" w:cs="Times New Roman"/>
          <w:i/>
          <w:iCs/>
          <w:sz w:val="24"/>
          <w:szCs w:val="24"/>
        </w:rPr>
        <w:t>American Archivist.</w:t>
      </w:r>
      <w:r w:rsidR="0034363F" w:rsidRPr="00651118">
        <w:rPr>
          <w:rFonts w:ascii="Times New Roman" w:hAnsi="Times New Roman" w:cs="Times New Roman"/>
          <w:sz w:val="24"/>
          <w:szCs w:val="24"/>
        </w:rPr>
        <w:t xml:space="preserve"> </w:t>
      </w:r>
      <w:r w:rsidR="00235C17" w:rsidRPr="00651118">
        <w:rPr>
          <w:rFonts w:ascii="Times New Roman" w:hAnsi="Times New Roman" w:cs="Times New Roman"/>
          <w:sz w:val="24"/>
          <w:szCs w:val="24"/>
        </w:rPr>
        <w:t xml:space="preserve">Cary </w:t>
      </w:r>
      <w:r w:rsidR="0034363F" w:rsidRPr="00651118">
        <w:rPr>
          <w:rFonts w:ascii="Times New Roman" w:hAnsi="Times New Roman" w:cs="Times New Roman"/>
          <w:sz w:val="24"/>
          <w:szCs w:val="24"/>
        </w:rPr>
        <w:t>will continue to represent the Board with the Dissemination Team</w:t>
      </w:r>
      <w:r w:rsidR="006E6C02" w:rsidRPr="00651118">
        <w:rPr>
          <w:rFonts w:ascii="Times New Roman" w:hAnsi="Times New Roman" w:cs="Times New Roman"/>
          <w:sz w:val="24"/>
          <w:szCs w:val="24"/>
        </w:rPr>
        <w:t xml:space="preserve"> and the larger A*</w:t>
      </w:r>
      <w:r w:rsidR="005D6816" w:rsidRPr="00651118">
        <w:rPr>
          <w:rFonts w:ascii="Times New Roman" w:hAnsi="Times New Roman" w:cs="Times New Roman"/>
          <w:sz w:val="24"/>
          <w:szCs w:val="24"/>
        </w:rPr>
        <w:t>CENSUS</w:t>
      </w:r>
      <w:r w:rsidR="006E6C02" w:rsidRPr="00651118">
        <w:rPr>
          <w:rFonts w:ascii="Times New Roman" w:hAnsi="Times New Roman" w:cs="Times New Roman"/>
          <w:sz w:val="24"/>
          <w:szCs w:val="24"/>
        </w:rPr>
        <w:t xml:space="preserve"> </w:t>
      </w:r>
      <w:r w:rsidR="001B72AB" w:rsidRPr="00651118">
        <w:rPr>
          <w:rFonts w:ascii="Times New Roman" w:hAnsi="Times New Roman" w:cs="Times New Roman"/>
          <w:sz w:val="24"/>
          <w:szCs w:val="24"/>
        </w:rPr>
        <w:t xml:space="preserve">II </w:t>
      </w:r>
      <w:r w:rsidR="006E6C02" w:rsidRPr="00651118">
        <w:rPr>
          <w:rFonts w:ascii="Times New Roman" w:hAnsi="Times New Roman" w:cs="Times New Roman"/>
          <w:sz w:val="24"/>
          <w:szCs w:val="24"/>
        </w:rPr>
        <w:t>Working Group.</w:t>
      </w:r>
      <w:r w:rsidR="00325674" w:rsidRPr="0065111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7D11F4" w14:textId="22E3A094" w:rsidR="0034363F" w:rsidRPr="00651118" w:rsidRDefault="006E6C02" w:rsidP="006533E6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51118">
        <w:rPr>
          <w:rFonts w:ascii="Times New Roman" w:hAnsi="Times New Roman" w:cs="Times New Roman"/>
          <w:b/>
          <w:bCs/>
          <w:sz w:val="24"/>
          <w:szCs w:val="24"/>
        </w:rPr>
        <w:t>Proposed Timeline</w:t>
      </w:r>
      <w:r w:rsidRPr="0065111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D980DC" w14:textId="690D90FB" w:rsidR="006E6C02" w:rsidRPr="00AB65F7" w:rsidRDefault="006E6C02" w:rsidP="006533E6">
      <w:pPr>
        <w:pStyle w:val="NormalWeb"/>
        <w:numPr>
          <w:ilvl w:val="2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B65F7">
        <w:rPr>
          <w:rFonts w:ascii="Times New Roman" w:hAnsi="Times New Roman" w:cs="Times New Roman"/>
          <w:sz w:val="24"/>
          <w:szCs w:val="24"/>
        </w:rPr>
        <w:t>86:1: Introduction from Jennifer Gunter King</w:t>
      </w:r>
      <w:r w:rsidR="001E7318">
        <w:rPr>
          <w:rFonts w:ascii="Times New Roman" w:hAnsi="Times New Roman" w:cs="Times New Roman"/>
          <w:sz w:val="24"/>
          <w:szCs w:val="24"/>
        </w:rPr>
        <w:t>, Beth Myers, and Sarah Pratt</w:t>
      </w:r>
      <w:r w:rsidR="004B7650">
        <w:rPr>
          <w:rFonts w:ascii="Times New Roman" w:hAnsi="Times New Roman" w:cs="Times New Roman"/>
          <w:sz w:val="24"/>
          <w:szCs w:val="24"/>
        </w:rPr>
        <w:t>. Publication will include the first 70 pages of the report</w:t>
      </w:r>
      <w:r w:rsidRPr="00AB65F7">
        <w:rPr>
          <w:rFonts w:ascii="Times New Roman" w:hAnsi="Times New Roman" w:cs="Times New Roman"/>
          <w:sz w:val="24"/>
          <w:szCs w:val="24"/>
        </w:rPr>
        <w:t xml:space="preserve"> from Ithaka on the individual survey</w:t>
      </w:r>
      <w:r w:rsidR="004B7650">
        <w:rPr>
          <w:rFonts w:ascii="Times New Roman" w:hAnsi="Times New Roman" w:cs="Times New Roman"/>
          <w:sz w:val="24"/>
          <w:szCs w:val="24"/>
        </w:rPr>
        <w:t>.</w:t>
      </w:r>
    </w:p>
    <w:p w14:paraId="44315176" w14:textId="6CF89496" w:rsidR="006E6C02" w:rsidRPr="00AB65F7" w:rsidRDefault="006E6C02" w:rsidP="006533E6">
      <w:pPr>
        <w:pStyle w:val="NormalWeb"/>
        <w:numPr>
          <w:ilvl w:val="2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B65F7">
        <w:rPr>
          <w:rFonts w:ascii="Times New Roman" w:hAnsi="Times New Roman" w:cs="Times New Roman"/>
          <w:sz w:val="24"/>
          <w:szCs w:val="24"/>
        </w:rPr>
        <w:t>86:2: Cluster of Themed Articles</w:t>
      </w:r>
      <w:r w:rsidR="00235C17" w:rsidRPr="00AB65F7">
        <w:rPr>
          <w:rFonts w:ascii="Times New Roman" w:hAnsi="Times New Roman" w:cs="Times New Roman"/>
          <w:sz w:val="24"/>
          <w:szCs w:val="24"/>
        </w:rPr>
        <w:t xml:space="preserve"> [based on identified themes in the grant]</w:t>
      </w:r>
    </w:p>
    <w:p w14:paraId="330EF808" w14:textId="7F82A9C0" w:rsidR="006E6C02" w:rsidRPr="00AB65F7" w:rsidRDefault="006E6C02" w:rsidP="006533E6">
      <w:pPr>
        <w:pStyle w:val="NormalWeb"/>
        <w:numPr>
          <w:ilvl w:val="2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B65F7">
        <w:rPr>
          <w:rFonts w:ascii="Times New Roman" w:hAnsi="Times New Roman" w:cs="Times New Roman"/>
          <w:sz w:val="24"/>
          <w:szCs w:val="24"/>
        </w:rPr>
        <w:t>87:1: Cluster of Themed Articles</w:t>
      </w:r>
      <w:r w:rsidR="00235C17" w:rsidRPr="00AB65F7">
        <w:rPr>
          <w:rFonts w:ascii="Times New Roman" w:hAnsi="Times New Roman" w:cs="Times New Roman"/>
          <w:sz w:val="24"/>
          <w:szCs w:val="24"/>
        </w:rPr>
        <w:t xml:space="preserve"> [based on identified themes in the grant]</w:t>
      </w:r>
    </w:p>
    <w:p w14:paraId="6D29ACFD" w14:textId="3FC1DA44" w:rsidR="00CE388E" w:rsidRPr="00AB65F7" w:rsidRDefault="006E6C02" w:rsidP="006533E6">
      <w:pPr>
        <w:pStyle w:val="NormalWeb"/>
        <w:numPr>
          <w:ilvl w:val="2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B65F7">
        <w:rPr>
          <w:rFonts w:ascii="Times New Roman" w:hAnsi="Times New Roman" w:cs="Times New Roman"/>
          <w:sz w:val="24"/>
          <w:szCs w:val="24"/>
        </w:rPr>
        <w:t>87:2: Open call – writing from the data</w:t>
      </w:r>
    </w:p>
    <w:p w14:paraId="0EA7FD89" w14:textId="487FE4C5" w:rsidR="000F051A" w:rsidRDefault="000F051A" w:rsidP="006533E6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AB65F7">
        <w:rPr>
          <w:rFonts w:ascii="Times New Roman" w:hAnsi="Times New Roman" w:cs="Times New Roman"/>
          <w:b/>
          <w:bCs/>
          <w:sz w:val="24"/>
          <w:szCs w:val="24"/>
        </w:rPr>
        <w:t>Role of Editorial Board</w:t>
      </w:r>
    </w:p>
    <w:p w14:paraId="6D782F82" w14:textId="0AC13485" w:rsidR="004B7650" w:rsidRPr="00AB65F7" w:rsidRDefault="004B7650" w:rsidP="004B7650">
      <w:pPr>
        <w:pStyle w:val="NormalWeb"/>
        <w:numPr>
          <w:ilvl w:val="2"/>
          <w:numId w:val="11"/>
        </w:num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being re-defined, based on conversations with Myers</w:t>
      </w:r>
      <w:r w:rsidR="002C7D30">
        <w:rPr>
          <w:rFonts w:ascii="Times New Roman" w:hAnsi="Times New Roman" w:cs="Times New Roman"/>
          <w:sz w:val="24"/>
          <w:szCs w:val="24"/>
        </w:rPr>
        <w:t xml:space="preserve">, and on the conclusion of the work with the dissemination team. Cary </w:t>
      </w:r>
      <w:r w:rsidR="00540276">
        <w:rPr>
          <w:rFonts w:ascii="Times New Roman" w:hAnsi="Times New Roman" w:cs="Times New Roman"/>
          <w:sz w:val="24"/>
          <w:szCs w:val="24"/>
        </w:rPr>
        <w:t xml:space="preserve">meets with Myers on 10/18 to discuss further efforts. We remain committed to supporting the A*CENSUS II team and CORDA in efforts to </w:t>
      </w:r>
      <w:r w:rsidR="00720E3B">
        <w:rPr>
          <w:rFonts w:ascii="Times New Roman" w:hAnsi="Times New Roman" w:cs="Times New Roman"/>
          <w:sz w:val="24"/>
          <w:szCs w:val="24"/>
        </w:rPr>
        <w:t>provide information about the A*CENSUS II</w:t>
      </w:r>
    </w:p>
    <w:p w14:paraId="2731ACA8" w14:textId="31088006" w:rsidR="0072795A" w:rsidRDefault="006A7572" w:rsidP="000D12CB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B65F7">
        <w:rPr>
          <w:rFonts w:ascii="Times New Roman" w:hAnsi="Times New Roman" w:cs="Times New Roman"/>
          <w:b/>
          <w:bCs/>
          <w:sz w:val="24"/>
          <w:szCs w:val="24"/>
        </w:rPr>
        <w:t>Intergenerational Conversations</w:t>
      </w:r>
      <w:r w:rsidRPr="00AB65F7">
        <w:rPr>
          <w:rFonts w:ascii="Times New Roman" w:hAnsi="Times New Roman" w:cs="Times New Roman"/>
          <w:sz w:val="24"/>
          <w:szCs w:val="24"/>
        </w:rPr>
        <w:t xml:space="preserve">: </w:t>
      </w:r>
      <w:r w:rsidR="00F06380">
        <w:rPr>
          <w:rFonts w:ascii="Times New Roman" w:hAnsi="Times New Roman" w:cs="Times New Roman"/>
          <w:sz w:val="24"/>
          <w:szCs w:val="24"/>
        </w:rPr>
        <w:t xml:space="preserve">Cary and Reviews Editors Buchanan and Luke are continuing the conversation with Rand Jimerson and John Fleckner for the publication of </w:t>
      </w:r>
      <w:r w:rsidR="00617E16" w:rsidRPr="00AB65F7">
        <w:rPr>
          <w:rFonts w:ascii="Times New Roman" w:hAnsi="Times New Roman" w:cs="Times New Roman"/>
          <w:sz w:val="24"/>
          <w:szCs w:val="24"/>
        </w:rPr>
        <w:t xml:space="preserve">“Intergenerational Conversations.” This will be a </w:t>
      </w:r>
      <w:r w:rsidR="00AC4931" w:rsidRPr="00AB65F7">
        <w:rPr>
          <w:rFonts w:ascii="Times New Roman" w:hAnsi="Times New Roman" w:cs="Times New Roman"/>
          <w:sz w:val="24"/>
          <w:szCs w:val="24"/>
        </w:rPr>
        <w:t xml:space="preserve">year-long project which engages new voices in the literature with the previously published work of John Fleckner, with context by Fleckner and Jimerson. </w:t>
      </w:r>
    </w:p>
    <w:p w14:paraId="595F35B5" w14:textId="77777777" w:rsidR="000D12CB" w:rsidRDefault="000D12CB" w:rsidP="000D12CB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641EFFC3" w14:textId="153FDF6F" w:rsidR="008D61B8" w:rsidRPr="00205C11" w:rsidRDefault="00205C11" w:rsidP="008D61B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72795A">
        <w:rPr>
          <w:rFonts w:ascii="Times New Roman" w:hAnsi="Times New Roman" w:cs="Times New Roman"/>
          <w:b/>
          <w:bCs/>
          <w:sz w:val="24"/>
          <w:szCs w:val="24"/>
        </w:rPr>
        <w:t>Editorial Board Updates</w:t>
      </w:r>
    </w:p>
    <w:p w14:paraId="6B76C4C5" w14:textId="38B8C625" w:rsidR="00D8242C" w:rsidRDefault="00530705" w:rsidP="0053070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Shirley Franco, </w:t>
      </w:r>
      <w:proofErr w:type="spellStart"/>
      <w:r w:rsidR="00873813" w:rsidRPr="00873813">
        <w:rPr>
          <w:rFonts w:ascii="Times New Roman" w:hAnsi="Times New Roman" w:cs="Times New Roman"/>
          <w:sz w:val="24"/>
          <w:szCs w:val="24"/>
        </w:rPr>
        <w:t>Universidade</w:t>
      </w:r>
      <w:proofErr w:type="spellEnd"/>
      <w:r w:rsidR="00873813" w:rsidRPr="00873813">
        <w:rPr>
          <w:rFonts w:ascii="Times New Roman" w:hAnsi="Times New Roman" w:cs="Times New Roman"/>
          <w:sz w:val="24"/>
          <w:szCs w:val="24"/>
        </w:rPr>
        <w:t xml:space="preserve"> de Brasília (</w:t>
      </w:r>
      <w:proofErr w:type="spellStart"/>
      <w:r w:rsidR="00873813" w:rsidRPr="00873813">
        <w:rPr>
          <w:rFonts w:ascii="Times New Roman" w:hAnsi="Times New Roman" w:cs="Times New Roman"/>
          <w:sz w:val="24"/>
          <w:szCs w:val="24"/>
        </w:rPr>
        <w:t>UnB</w:t>
      </w:r>
      <w:proofErr w:type="spellEnd"/>
      <w:r w:rsidR="00873813" w:rsidRPr="00873813">
        <w:rPr>
          <w:rFonts w:ascii="Times New Roman" w:hAnsi="Times New Roman" w:cs="Times New Roman"/>
          <w:sz w:val="24"/>
          <w:szCs w:val="24"/>
        </w:rPr>
        <w:t>),</w:t>
      </w:r>
      <w:r w:rsidR="00873813">
        <w:rPr>
          <w:rFonts w:ascii="Times New Roman" w:hAnsi="Times New Roman" w:cs="Times New Roman"/>
          <w:sz w:val="24"/>
          <w:szCs w:val="24"/>
        </w:rPr>
        <w:t xml:space="preserve"> has joined the Editorial Board</w:t>
      </w:r>
      <w:r w:rsidR="000D4FD5">
        <w:rPr>
          <w:rFonts w:ascii="Times New Roman" w:hAnsi="Times New Roman" w:cs="Times New Roman"/>
          <w:sz w:val="24"/>
          <w:szCs w:val="24"/>
        </w:rPr>
        <w:t xml:space="preserve"> as our International member. Cary will meet with Franco </w:t>
      </w:r>
      <w:r w:rsidR="009F41C4">
        <w:rPr>
          <w:rFonts w:ascii="Times New Roman" w:hAnsi="Times New Roman" w:cs="Times New Roman"/>
          <w:sz w:val="24"/>
          <w:szCs w:val="24"/>
        </w:rPr>
        <w:t xml:space="preserve">the week of </w:t>
      </w:r>
      <w:r w:rsidR="00741422">
        <w:rPr>
          <w:rFonts w:ascii="Times New Roman" w:hAnsi="Times New Roman" w:cs="Times New Roman"/>
          <w:sz w:val="24"/>
          <w:szCs w:val="24"/>
        </w:rPr>
        <w:t>October 17</w:t>
      </w:r>
      <w:r w:rsidR="000D4FD5">
        <w:rPr>
          <w:rFonts w:ascii="Times New Roman" w:hAnsi="Times New Roman" w:cs="Times New Roman"/>
          <w:sz w:val="24"/>
          <w:szCs w:val="24"/>
        </w:rPr>
        <w:t xml:space="preserve"> to provide an orientation to the Board.</w:t>
      </w:r>
    </w:p>
    <w:p w14:paraId="27615897" w14:textId="3E1601C9" w:rsidR="00DC177D" w:rsidRPr="00651118" w:rsidRDefault="000D4FD5" w:rsidP="00CB16E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Kathryn </w:t>
      </w:r>
      <w:proofErr w:type="spellStart"/>
      <w:r>
        <w:rPr>
          <w:rFonts w:ascii="Times New Roman" w:hAnsi="Times New Roman" w:cs="Times New Roman"/>
          <w:sz w:val="24"/>
          <w:szCs w:val="24"/>
        </w:rPr>
        <w:t>Puerini</w:t>
      </w:r>
      <w:proofErr w:type="spellEnd"/>
      <w:r w:rsidR="00C5008B">
        <w:rPr>
          <w:rFonts w:ascii="Times New Roman" w:hAnsi="Times New Roman" w:cs="Times New Roman"/>
          <w:sz w:val="24"/>
          <w:szCs w:val="24"/>
        </w:rPr>
        <w:t xml:space="preserve"> is no longer a member of the Editorial Board</w:t>
      </w:r>
      <w:r w:rsidR="00651118">
        <w:rPr>
          <w:rFonts w:ascii="Times New Roman" w:hAnsi="Times New Roman" w:cs="Times New Roman"/>
          <w:sz w:val="24"/>
          <w:szCs w:val="24"/>
        </w:rPr>
        <w:t>.</w:t>
      </w:r>
      <w:r w:rsidR="00C5008B">
        <w:rPr>
          <w:rFonts w:ascii="Times New Roman" w:hAnsi="Times New Roman" w:cs="Times New Roman"/>
          <w:sz w:val="24"/>
          <w:szCs w:val="24"/>
        </w:rPr>
        <w:t xml:space="preserve"> In working to replace her for the remainder of her term, Cary approached three early career members with no response</w:t>
      </w:r>
      <w:r w:rsidR="00FB10D3">
        <w:rPr>
          <w:rFonts w:ascii="Times New Roman" w:hAnsi="Times New Roman" w:cs="Times New Roman"/>
          <w:sz w:val="24"/>
          <w:szCs w:val="24"/>
        </w:rPr>
        <w:t xml:space="preserve">. She is currently approaching two former Board members to determine if one of them is willing to </w:t>
      </w:r>
      <w:r w:rsidR="00685221">
        <w:rPr>
          <w:rFonts w:ascii="Times New Roman" w:hAnsi="Times New Roman" w:cs="Times New Roman"/>
          <w:sz w:val="24"/>
          <w:szCs w:val="24"/>
        </w:rPr>
        <w:t xml:space="preserve">serve the remainder of </w:t>
      </w:r>
      <w:proofErr w:type="spellStart"/>
      <w:r w:rsidR="00685221">
        <w:rPr>
          <w:rFonts w:ascii="Times New Roman" w:hAnsi="Times New Roman" w:cs="Times New Roman"/>
          <w:sz w:val="24"/>
          <w:szCs w:val="24"/>
        </w:rPr>
        <w:t>Puerini’s</w:t>
      </w:r>
      <w:proofErr w:type="spellEnd"/>
      <w:r w:rsidR="00685221">
        <w:rPr>
          <w:rFonts w:ascii="Times New Roman" w:hAnsi="Times New Roman" w:cs="Times New Roman"/>
          <w:sz w:val="24"/>
          <w:szCs w:val="24"/>
        </w:rPr>
        <w:t xml:space="preserve"> term.</w:t>
      </w:r>
    </w:p>
    <w:sectPr w:rsidR="00DC177D" w:rsidRPr="006511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3AC9" w14:textId="77777777" w:rsidR="00C10494" w:rsidRDefault="00C10494" w:rsidP="00BA13B7">
      <w:pPr>
        <w:spacing w:after="0" w:line="240" w:lineRule="auto"/>
      </w:pPr>
      <w:r>
        <w:separator/>
      </w:r>
    </w:p>
  </w:endnote>
  <w:endnote w:type="continuationSeparator" w:id="0">
    <w:p w14:paraId="42CF601A" w14:textId="77777777" w:rsidR="00C10494" w:rsidRDefault="00C10494" w:rsidP="00BA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33FA" w14:textId="77777777" w:rsidR="00B84B95" w:rsidRDefault="00B84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A285" w14:textId="51D8507F" w:rsidR="00BA13B7" w:rsidRDefault="00BA13B7">
    <w:pPr>
      <w:pStyle w:val="Footer"/>
    </w:pPr>
    <w:r w:rsidRPr="00B84B95">
      <w:rPr>
        <w:rFonts w:ascii="Times New Roman" w:hAnsi="Times New Roman"/>
        <w:i/>
        <w:iCs/>
        <w:sz w:val="20"/>
        <w:szCs w:val="20"/>
      </w:rPr>
      <w:t>American Archivist</w:t>
    </w:r>
    <w:r>
      <w:rPr>
        <w:rFonts w:ascii="Times New Roman" w:hAnsi="Times New Roman"/>
        <w:sz w:val="20"/>
        <w:szCs w:val="20"/>
      </w:rPr>
      <w:t xml:space="preserve"> Editor</w:t>
    </w:r>
    <w:r>
      <w:rPr>
        <w:rFonts w:ascii="Times New Roman" w:hAnsi="Times New Roman"/>
        <w:sz w:val="20"/>
        <w:szCs w:val="20"/>
      </w:rPr>
      <w:tab/>
    </w:r>
    <w:r w:rsidRPr="005E39B0">
      <w:rPr>
        <w:rFonts w:ascii="Times New Roman" w:hAnsi="Times New Roman"/>
        <w:sz w:val="20"/>
        <w:szCs w:val="20"/>
      </w:rPr>
      <w:t xml:space="preserve">Page </w:t>
    </w:r>
    <w:r w:rsidRPr="005E39B0">
      <w:rPr>
        <w:rFonts w:ascii="Times New Roman" w:hAnsi="Times New Roman"/>
        <w:sz w:val="20"/>
        <w:szCs w:val="20"/>
      </w:rPr>
      <w:fldChar w:fldCharType="begin"/>
    </w:r>
    <w:r w:rsidRPr="005E39B0">
      <w:rPr>
        <w:rFonts w:ascii="Times New Roman" w:hAnsi="Times New Roman"/>
        <w:sz w:val="20"/>
        <w:szCs w:val="20"/>
      </w:rPr>
      <w:instrText xml:space="preserve"> PAGE  \* Arabic  \* MERGEFORMAT </w:instrText>
    </w:r>
    <w:r w:rsidRPr="005E39B0">
      <w:rPr>
        <w:rFonts w:ascii="Times New Roman" w:hAnsi="Times New Roman"/>
        <w:sz w:val="20"/>
        <w:szCs w:val="20"/>
      </w:rPr>
      <w:fldChar w:fldCharType="separate"/>
    </w:r>
    <w:r w:rsidR="00D06035">
      <w:rPr>
        <w:rFonts w:ascii="Times New Roman" w:hAnsi="Times New Roman"/>
        <w:noProof/>
        <w:sz w:val="20"/>
        <w:szCs w:val="20"/>
      </w:rPr>
      <w:t>1</w:t>
    </w:r>
    <w:r w:rsidRPr="005E39B0">
      <w:rPr>
        <w:rFonts w:ascii="Times New Roman" w:hAnsi="Times New Roman"/>
        <w:sz w:val="20"/>
        <w:szCs w:val="20"/>
      </w:rPr>
      <w:fldChar w:fldCharType="end"/>
    </w:r>
    <w:r w:rsidRPr="005E39B0">
      <w:rPr>
        <w:rFonts w:ascii="Times New Roman" w:hAnsi="Times New Roman"/>
        <w:sz w:val="20"/>
        <w:szCs w:val="20"/>
      </w:rPr>
      <w:t xml:space="preserve"> of </w:t>
    </w:r>
    <w:r w:rsidRPr="005E39B0">
      <w:rPr>
        <w:rFonts w:ascii="Times New Roman" w:hAnsi="Times New Roman"/>
        <w:sz w:val="20"/>
        <w:szCs w:val="20"/>
      </w:rPr>
      <w:fldChar w:fldCharType="begin"/>
    </w:r>
    <w:r w:rsidRPr="005E39B0">
      <w:rPr>
        <w:rFonts w:ascii="Times New Roman" w:hAnsi="Times New Roman"/>
        <w:sz w:val="20"/>
        <w:szCs w:val="20"/>
      </w:rPr>
      <w:instrText xml:space="preserve"> NUMPAGES  \* Arabic  \* MERGEFORMAT </w:instrText>
    </w:r>
    <w:r w:rsidRPr="005E39B0">
      <w:rPr>
        <w:rFonts w:ascii="Times New Roman" w:hAnsi="Times New Roman"/>
        <w:sz w:val="20"/>
        <w:szCs w:val="20"/>
      </w:rPr>
      <w:fldChar w:fldCharType="separate"/>
    </w:r>
    <w:r w:rsidR="00D06035">
      <w:rPr>
        <w:rFonts w:ascii="Times New Roman" w:hAnsi="Times New Roman"/>
        <w:noProof/>
        <w:sz w:val="20"/>
        <w:szCs w:val="20"/>
      </w:rPr>
      <w:t>2</w:t>
    </w:r>
    <w:r w:rsidRPr="005E39B0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ab/>
    </w:r>
    <w:r w:rsidR="00B84B95">
      <w:rPr>
        <w:rFonts w:ascii="Times New Roman" w:hAnsi="Times New Roman"/>
        <w:sz w:val="20"/>
        <w:szCs w:val="20"/>
      </w:rPr>
      <w:t>VI.E</w:t>
    </w:r>
    <w:r>
      <w:rPr>
        <w:rFonts w:ascii="Times New Roman" w:hAnsi="Times New Roman"/>
        <w:sz w:val="20"/>
        <w:szCs w:val="20"/>
      </w:rPr>
      <w:t>-AA-Editor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4FDBF" w14:textId="77777777" w:rsidR="00B84B95" w:rsidRDefault="00B84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31CBE" w14:textId="77777777" w:rsidR="00C10494" w:rsidRDefault="00C10494" w:rsidP="00BA13B7">
      <w:pPr>
        <w:spacing w:after="0" w:line="240" w:lineRule="auto"/>
      </w:pPr>
      <w:r>
        <w:separator/>
      </w:r>
    </w:p>
  </w:footnote>
  <w:footnote w:type="continuationSeparator" w:id="0">
    <w:p w14:paraId="17BB4C34" w14:textId="77777777" w:rsidR="00C10494" w:rsidRDefault="00C10494" w:rsidP="00BA1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54FF" w14:textId="77777777" w:rsidR="00B84B95" w:rsidRDefault="00B84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F376" w14:textId="0D6E90D2" w:rsidR="00BA13B7" w:rsidRPr="00375AA3" w:rsidRDefault="00BA13B7" w:rsidP="00BA13B7">
    <w:pPr>
      <w:spacing w:after="0" w:line="240" w:lineRule="auto"/>
      <w:ind w:left="360" w:hanging="360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 xml:space="preserve">Agenda Item </w:t>
    </w:r>
    <w:r w:rsidR="00AB65F7"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>VI.E</w:t>
    </w:r>
  </w:p>
  <w:p w14:paraId="11AF561A" w14:textId="77777777" w:rsidR="00BA13B7" w:rsidRDefault="00BA13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2F96" w14:textId="77777777" w:rsidR="00B84B95" w:rsidRDefault="00B84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A94"/>
    <w:multiLevelType w:val="hybridMultilevel"/>
    <w:tmpl w:val="FC5E61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1376E"/>
    <w:multiLevelType w:val="hybridMultilevel"/>
    <w:tmpl w:val="6654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B44E8"/>
    <w:multiLevelType w:val="hybridMultilevel"/>
    <w:tmpl w:val="FE4422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15340"/>
    <w:multiLevelType w:val="hybridMultilevel"/>
    <w:tmpl w:val="0EAA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F0314"/>
    <w:multiLevelType w:val="hybridMultilevel"/>
    <w:tmpl w:val="368E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80C70"/>
    <w:multiLevelType w:val="hybridMultilevel"/>
    <w:tmpl w:val="A292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8653B"/>
    <w:multiLevelType w:val="hybridMultilevel"/>
    <w:tmpl w:val="98F8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52CF5"/>
    <w:multiLevelType w:val="hybridMultilevel"/>
    <w:tmpl w:val="2CEE1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AE4623"/>
    <w:multiLevelType w:val="hybridMultilevel"/>
    <w:tmpl w:val="94864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C0049F"/>
    <w:multiLevelType w:val="hybridMultilevel"/>
    <w:tmpl w:val="9A367E84"/>
    <w:lvl w:ilvl="0" w:tplc="A51E22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95BD6"/>
    <w:multiLevelType w:val="hybridMultilevel"/>
    <w:tmpl w:val="E5A4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67C75"/>
    <w:multiLevelType w:val="hybridMultilevel"/>
    <w:tmpl w:val="E05A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226750">
    <w:abstractNumId w:val="5"/>
  </w:num>
  <w:num w:numId="2" w16cid:durableId="1232959197">
    <w:abstractNumId w:val="4"/>
  </w:num>
  <w:num w:numId="3" w16cid:durableId="1449616554">
    <w:abstractNumId w:val="6"/>
  </w:num>
  <w:num w:numId="4" w16cid:durableId="728721983">
    <w:abstractNumId w:val="0"/>
  </w:num>
  <w:num w:numId="5" w16cid:durableId="1062363766">
    <w:abstractNumId w:val="9"/>
  </w:num>
  <w:num w:numId="6" w16cid:durableId="1794858253">
    <w:abstractNumId w:val="8"/>
  </w:num>
  <w:num w:numId="7" w16cid:durableId="132648536">
    <w:abstractNumId w:val="7"/>
  </w:num>
  <w:num w:numId="8" w16cid:durableId="1118792310">
    <w:abstractNumId w:val="10"/>
  </w:num>
  <w:num w:numId="9" w16cid:durableId="1949583234">
    <w:abstractNumId w:val="3"/>
  </w:num>
  <w:num w:numId="10" w16cid:durableId="1132165641">
    <w:abstractNumId w:val="2"/>
  </w:num>
  <w:num w:numId="11" w16cid:durableId="812797322">
    <w:abstractNumId w:val="11"/>
  </w:num>
  <w:num w:numId="12" w16cid:durableId="1096439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BA6"/>
    <w:rsid w:val="000133FC"/>
    <w:rsid w:val="00022020"/>
    <w:rsid w:val="00034299"/>
    <w:rsid w:val="00034D4C"/>
    <w:rsid w:val="000663B0"/>
    <w:rsid w:val="000A0932"/>
    <w:rsid w:val="000C7DD9"/>
    <w:rsid w:val="000D12CB"/>
    <w:rsid w:val="000D35B3"/>
    <w:rsid w:val="000D4FD5"/>
    <w:rsid w:val="000E278C"/>
    <w:rsid w:val="000F051A"/>
    <w:rsid w:val="0011456D"/>
    <w:rsid w:val="00120A67"/>
    <w:rsid w:val="00136771"/>
    <w:rsid w:val="00150359"/>
    <w:rsid w:val="0017477E"/>
    <w:rsid w:val="00186763"/>
    <w:rsid w:val="001B698E"/>
    <w:rsid w:val="001B72AB"/>
    <w:rsid w:val="001E2B2B"/>
    <w:rsid w:val="001E7318"/>
    <w:rsid w:val="001F3545"/>
    <w:rsid w:val="00205C11"/>
    <w:rsid w:val="0022256D"/>
    <w:rsid w:val="002251EC"/>
    <w:rsid w:val="002326C5"/>
    <w:rsid w:val="00235C17"/>
    <w:rsid w:val="00237C6F"/>
    <w:rsid w:val="00263BBC"/>
    <w:rsid w:val="002C7D30"/>
    <w:rsid w:val="0030538F"/>
    <w:rsid w:val="00306B42"/>
    <w:rsid w:val="00325674"/>
    <w:rsid w:val="0034363F"/>
    <w:rsid w:val="00352FB8"/>
    <w:rsid w:val="003A7AC5"/>
    <w:rsid w:val="003C33FA"/>
    <w:rsid w:val="003D1AFE"/>
    <w:rsid w:val="00414C98"/>
    <w:rsid w:val="00466A51"/>
    <w:rsid w:val="004A2EF9"/>
    <w:rsid w:val="004A4703"/>
    <w:rsid w:val="004A6E2C"/>
    <w:rsid w:val="004B7650"/>
    <w:rsid w:val="004C6A8E"/>
    <w:rsid w:val="004F65E8"/>
    <w:rsid w:val="00513D44"/>
    <w:rsid w:val="00514259"/>
    <w:rsid w:val="00530705"/>
    <w:rsid w:val="00540276"/>
    <w:rsid w:val="00541406"/>
    <w:rsid w:val="00557C99"/>
    <w:rsid w:val="00582764"/>
    <w:rsid w:val="00592C61"/>
    <w:rsid w:val="005A5812"/>
    <w:rsid w:val="005B0D0E"/>
    <w:rsid w:val="005D6816"/>
    <w:rsid w:val="005E6F48"/>
    <w:rsid w:val="00602ACF"/>
    <w:rsid w:val="00607EDB"/>
    <w:rsid w:val="00617E16"/>
    <w:rsid w:val="00651118"/>
    <w:rsid w:val="00651676"/>
    <w:rsid w:val="006533E6"/>
    <w:rsid w:val="00660B4C"/>
    <w:rsid w:val="00680EDB"/>
    <w:rsid w:val="00685221"/>
    <w:rsid w:val="00692EFA"/>
    <w:rsid w:val="006A7572"/>
    <w:rsid w:val="006E6C02"/>
    <w:rsid w:val="006F1967"/>
    <w:rsid w:val="0070531D"/>
    <w:rsid w:val="00720E3B"/>
    <w:rsid w:val="0072795A"/>
    <w:rsid w:val="00741422"/>
    <w:rsid w:val="00743B64"/>
    <w:rsid w:val="00752232"/>
    <w:rsid w:val="00754FBE"/>
    <w:rsid w:val="007618DB"/>
    <w:rsid w:val="007A523B"/>
    <w:rsid w:val="007B6638"/>
    <w:rsid w:val="007C09ED"/>
    <w:rsid w:val="007F2DB3"/>
    <w:rsid w:val="00800516"/>
    <w:rsid w:val="00815E88"/>
    <w:rsid w:val="00873813"/>
    <w:rsid w:val="008D61B8"/>
    <w:rsid w:val="008E51DA"/>
    <w:rsid w:val="008E7468"/>
    <w:rsid w:val="009125A7"/>
    <w:rsid w:val="00917607"/>
    <w:rsid w:val="009345F5"/>
    <w:rsid w:val="00935954"/>
    <w:rsid w:val="00956E68"/>
    <w:rsid w:val="009A4935"/>
    <w:rsid w:val="009B1C7D"/>
    <w:rsid w:val="009C0FE7"/>
    <w:rsid w:val="009F238E"/>
    <w:rsid w:val="009F41C4"/>
    <w:rsid w:val="00A057A3"/>
    <w:rsid w:val="00A75F0C"/>
    <w:rsid w:val="00A96344"/>
    <w:rsid w:val="00AB1A8F"/>
    <w:rsid w:val="00AB65F7"/>
    <w:rsid w:val="00AC4931"/>
    <w:rsid w:val="00AE059B"/>
    <w:rsid w:val="00AE1BB0"/>
    <w:rsid w:val="00B657A5"/>
    <w:rsid w:val="00B84B95"/>
    <w:rsid w:val="00B86349"/>
    <w:rsid w:val="00BA13B7"/>
    <w:rsid w:val="00BC3073"/>
    <w:rsid w:val="00BF70CA"/>
    <w:rsid w:val="00C10494"/>
    <w:rsid w:val="00C31BA6"/>
    <w:rsid w:val="00C33ED6"/>
    <w:rsid w:val="00C5008B"/>
    <w:rsid w:val="00C603E1"/>
    <w:rsid w:val="00C6482B"/>
    <w:rsid w:val="00C6555F"/>
    <w:rsid w:val="00C74694"/>
    <w:rsid w:val="00C9384C"/>
    <w:rsid w:val="00CB16E0"/>
    <w:rsid w:val="00CB44D2"/>
    <w:rsid w:val="00CD0BD6"/>
    <w:rsid w:val="00CE388E"/>
    <w:rsid w:val="00D06035"/>
    <w:rsid w:val="00D07D64"/>
    <w:rsid w:val="00D1029F"/>
    <w:rsid w:val="00D164D3"/>
    <w:rsid w:val="00D335CE"/>
    <w:rsid w:val="00D4297F"/>
    <w:rsid w:val="00D609A0"/>
    <w:rsid w:val="00D8242C"/>
    <w:rsid w:val="00DA00FD"/>
    <w:rsid w:val="00DC0ED3"/>
    <w:rsid w:val="00DC177D"/>
    <w:rsid w:val="00DD7701"/>
    <w:rsid w:val="00DE4C50"/>
    <w:rsid w:val="00E065E0"/>
    <w:rsid w:val="00E14B33"/>
    <w:rsid w:val="00E16FA7"/>
    <w:rsid w:val="00E36738"/>
    <w:rsid w:val="00E5188F"/>
    <w:rsid w:val="00E53714"/>
    <w:rsid w:val="00E95A3C"/>
    <w:rsid w:val="00EC2C51"/>
    <w:rsid w:val="00EC6E57"/>
    <w:rsid w:val="00EC76C7"/>
    <w:rsid w:val="00EF34AA"/>
    <w:rsid w:val="00EF5C33"/>
    <w:rsid w:val="00F06380"/>
    <w:rsid w:val="00F17974"/>
    <w:rsid w:val="00F25847"/>
    <w:rsid w:val="00F3266C"/>
    <w:rsid w:val="00F35E9E"/>
    <w:rsid w:val="00F55FB3"/>
    <w:rsid w:val="00F61C7D"/>
    <w:rsid w:val="00F778D9"/>
    <w:rsid w:val="00F91CC7"/>
    <w:rsid w:val="00FB10D3"/>
    <w:rsid w:val="00FC32FB"/>
    <w:rsid w:val="00FC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0476B"/>
  <w15:chartTrackingRefBased/>
  <w15:docId w15:val="{186C674E-3A7D-49EA-8A07-250F387E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B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03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03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1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3B7"/>
  </w:style>
  <w:style w:type="paragraph" w:styleId="Footer">
    <w:name w:val="footer"/>
    <w:basedOn w:val="Normal"/>
    <w:link w:val="FooterChar"/>
    <w:uiPriority w:val="99"/>
    <w:unhideWhenUsed/>
    <w:rsid w:val="00BA1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3B7"/>
  </w:style>
  <w:style w:type="character" w:styleId="UnresolvedMention">
    <w:name w:val="Unresolved Mention"/>
    <w:basedOn w:val="DefaultParagraphFont"/>
    <w:uiPriority w:val="99"/>
    <w:semiHidden/>
    <w:unhideWhenUsed/>
    <w:rsid w:val="00F91C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4363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archivists.org/periodicals/American-Archivist/AA-85-2_TOC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2.archivists.org/news/2022/american-archivist-calls-for-articles-on-middle-east-and-north-african-archiv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284C3-CEA3-4FC6-969E-346EB832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680</Words>
  <Characters>3876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Cary, Amy</dc:creator>
  <cp:keywords/>
  <dc:description/>
  <cp:lastModifiedBy>Abigail Christian</cp:lastModifiedBy>
  <cp:revision>2</cp:revision>
  <dcterms:created xsi:type="dcterms:W3CDTF">2022-10-13T18:21:00Z</dcterms:created>
  <dcterms:modified xsi:type="dcterms:W3CDTF">2022-10-13T18:21:00Z</dcterms:modified>
</cp:coreProperties>
</file>