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F88" w:rsidRDefault="00F01F88">
      <w:pPr>
        <w:pStyle w:val="Normal1"/>
        <w:spacing w:after="0" w:line="240" w:lineRule="auto"/>
        <w:jc w:val="center"/>
      </w:pPr>
      <w:bookmarkStart w:id="0" w:name="_GoBack"/>
      <w:bookmarkEnd w:id="0"/>
    </w:p>
    <w:tbl>
      <w:tblPr>
        <w:tblW w:w="1440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7177"/>
        <w:gridCol w:w="7227"/>
      </w:tblGrid>
      <w:tr w:rsidR="00F01F88">
        <w:trPr>
          <w:trHeight w:val="480"/>
        </w:trPr>
        <w:tc>
          <w:tcPr>
            <w:tcW w:w="7177" w:type="dxa"/>
            <w:shd w:val="clear" w:color="auto" w:fill="FFFFFF"/>
            <w:tcMar>
              <w:top w:w="100" w:type="dxa"/>
              <w:left w:w="115" w:type="dxa"/>
              <w:bottom w:w="100" w:type="dxa"/>
              <w:right w:w="115" w:type="dxa"/>
            </w:tcMar>
          </w:tcPr>
          <w:p w:rsidR="00F01F88" w:rsidRDefault="00F01F88">
            <w:pPr>
              <w:pStyle w:val="Normal1"/>
              <w:jc w:val="both"/>
            </w:pPr>
            <w:r>
              <w:rPr>
                <w:rFonts w:ascii="Times New Roman" w:hAnsi="Times New Roman" w:cs="Times New Roman"/>
              </w:rPr>
              <w:t>Case Study Title:</w:t>
            </w:r>
          </w:p>
        </w:tc>
        <w:tc>
          <w:tcPr>
            <w:tcW w:w="7227" w:type="dxa"/>
            <w:shd w:val="clear" w:color="auto" w:fill="FFFFFF"/>
            <w:tcMar>
              <w:top w:w="100" w:type="dxa"/>
              <w:left w:w="115" w:type="dxa"/>
              <w:bottom w:w="100" w:type="dxa"/>
              <w:right w:w="115" w:type="dxa"/>
            </w:tcMar>
          </w:tcPr>
          <w:p w:rsidR="00F01F88" w:rsidRDefault="00F01F88">
            <w:pPr>
              <w:pStyle w:val="Normal1"/>
              <w:ind w:left="2880" w:hanging="2879"/>
              <w:jc w:val="both"/>
            </w:pPr>
            <w:r>
              <w:rPr>
                <w:rFonts w:ascii="Times New Roman" w:hAnsi="Times New Roman" w:cs="Times New Roman"/>
              </w:rPr>
              <w:t>Case Study Author:</w:t>
            </w:r>
          </w:p>
        </w:tc>
      </w:tr>
      <w:tr w:rsidR="00F01F88">
        <w:trPr>
          <w:trHeight w:val="480"/>
        </w:trPr>
        <w:tc>
          <w:tcPr>
            <w:tcW w:w="7177" w:type="dxa"/>
            <w:shd w:val="clear" w:color="auto" w:fill="FFFFFF"/>
            <w:tcMar>
              <w:top w:w="100" w:type="dxa"/>
              <w:left w:w="115" w:type="dxa"/>
              <w:bottom w:w="100" w:type="dxa"/>
              <w:right w:w="115" w:type="dxa"/>
            </w:tcMar>
          </w:tcPr>
          <w:p w:rsidR="00F01F88" w:rsidRDefault="00F01F88">
            <w:pPr>
              <w:pStyle w:val="Normal1"/>
              <w:jc w:val="both"/>
            </w:pPr>
            <w:r>
              <w:rPr>
                <w:rFonts w:ascii="Times New Roman" w:hAnsi="Times New Roman" w:cs="Times New Roman"/>
              </w:rPr>
              <w:t xml:space="preserve">Series Title and Editor:      </w:t>
            </w:r>
          </w:p>
        </w:tc>
        <w:tc>
          <w:tcPr>
            <w:tcW w:w="7227" w:type="dxa"/>
            <w:shd w:val="clear" w:color="auto" w:fill="FFFFFF"/>
            <w:tcMar>
              <w:top w:w="100" w:type="dxa"/>
              <w:left w:w="115" w:type="dxa"/>
              <w:bottom w:w="100" w:type="dxa"/>
              <w:right w:w="115" w:type="dxa"/>
            </w:tcMar>
          </w:tcPr>
          <w:p w:rsidR="00F01F88" w:rsidRDefault="00F01F88">
            <w:pPr>
              <w:pStyle w:val="Normal1"/>
              <w:jc w:val="both"/>
            </w:pPr>
            <w:r>
              <w:rPr>
                <w:rFonts w:ascii="Times New Roman" w:hAnsi="Times New Roman" w:cs="Times New Roman"/>
              </w:rPr>
              <w:t>Reviewer: (remove name before sharing with author)</w:t>
            </w:r>
          </w:p>
        </w:tc>
      </w:tr>
    </w:tbl>
    <w:p w:rsidR="00F01F88" w:rsidRDefault="00F01F88">
      <w:pPr>
        <w:pStyle w:val="Normal1"/>
        <w:spacing w:before="200" w:line="240" w:lineRule="auto"/>
      </w:pPr>
      <w:bookmarkStart w:id="1" w:name="h.gjdgxs" w:colFirst="0" w:colLast="0"/>
      <w:bookmarkEnd w:id="1"/>
      <w:r>
        <w:rPr>
          <w:rFonts w:ascii="Times New Roman" w:hAnsi="Times New Roman" w:cs="Times New Roman"/>
          <w:i/>
        </w:rPr>
        <w:t>Instructions for the Peer Reviewer:</w:t>
      </w:r>
      <w:r>
        <w:rPr>
          <w:rFonts w:ascii="Times New Roman" w:hAnsi="Times New Roman" w:cs="Times New Roman"/>
        </w:rPr>
        <w:t xml:space="preserve"> Referring to the description/template for the case study series to which this pieces was submitted, please highlight or shade the box that best matches your judgment. Neither your ratings nor your identity will be shared directly with the author, but comments may be shared, as noted below.  When you have completed your review, please return the form to Series Editor.</w:t>
      </w:r>
    </w:p>
    <w:tbl>
      <w:tblPr>
        <w:tblW w:w="145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2418"/>
        <w:gridCol w:w="2418"/>
        <w:gridCol w:w="2418"/>
        <w:gridCol w:w="2418"/>
        <w:gridCol w:w="2418"/>
        <w:gridCol w:w="2418"/>
      </w:tblGrid>
      <w:tr w:rsidR="00F01F88">
        <w:trPr>
          <w:trHeight w:val="360"/>
        </w:trPr>
        <w:tc>
          <w:tcPr>
            <w:tcW w:w="2418" w:type="dxa"/>
            <w:shd w:val="clear" w:color="auto" w:fill="F2F2F2"/>
            <w:tcMar>
              <w:top w:w="100" w:type="dxa"/>
              <w:left w:w="115" w:type="dxa"/>
              <w:bottom w:w="100" w:type="dxa"/>
              <w:right w:w="115" w:type="dxa"/>
            </w:tcMar>
          </w:tcPr>
          <w:p w:rsidR="00F01F88" w:rsidRDefault="00F01F88">
            <w:pPr>
              <w:pStyle w:val="Normal1"/>
              <w:spacing w:after="0" w:line="240" w:lineRule="auto"/>
              <w:jc w:val="center"/>
            </w:pPr>
            <w:r>
              <w:rPr>
                <w:rFonts w:ascii="Times New Roman" w:hAnsi="Times New Roman" w:cs="Times New Roman"/>
                <w:b/>
                <w:sz w:val="20"/>
              </w:rPr>
              <w:t>Criterion</w:t>
            </w:r>
          </w:p>
        </w:tc>
        <w:tc>
          <w:tcPr>
            <w:tcW w:w="2418" w:type="dxa"/>
            <w:shd w:val="clear" w:color="auto" w:fill="F2F2F2"/>
            <w:tcMar>
              <w:top w:w="100" w:type="dxa"/>
              <w:left w:w="115" w:type="dxa"/>
              <w:bottom w:w="100" w:type="dxa"/>
              <w:right w:w="115" w:type="dxa"/>
            </w:tcMar>
          </w:tcPr>
          <w:p w:rsidR="00F01F88" w:rsidRDefault="00F01F88">
            <w:pPr>
              <w:pStyle w:val="Normal1"/>
              <w:spacing w:after="0" w:line="240" w:lineRule="auto"/>
              <w:jc w:val="center"/>
            </w:pPr>
            <w:r>
              <w:rPr>
                <w:rFonts w:ascii="Times New Roman" w:hAnsi="Times New Roman" w:cs="Times New Roman"/>
                <w:b/>
                <w:sz w:val="20"/>
              </w:rPr>
              <w:t>Excellent</w:t>
            </w:r>
          </w:p>
        </w:tc>
        <w:tc>
          <w:tcPr>
            <w:tcW w:w="2418" w:type="dxa"/>
            <w:shd w:val="clear" w:color="auto" w:fill="F2F2F2"/>
            <w:tcMar>
              <w:top w:w="100" w:type="dxa"/>
              <w:left w:w="115" w:type="dxa"/>
              <w:bottom w:w="100" w:type="dxa"/>
              <w:right w:w="115" w:type="dxa"/>
            </w:tcMar>
          </w:tcPr>
          <w:p w:rsidR="00F01F88" w:rsidRDefault="00F01F88">
            <w:pPr>
              <w:pStyle w:val="Normal1"/>
              <w:spacing w:after="0" w:line="240" w:lineRule="auto"/>
              <w:jc w:val="center"/>
            </w:pPr>
            <w:r>
              <w:rPr>
                <w:rFonts w:ascii="Times New Roman" w:hAnsi="Times New Roman" w:cs="Times New Roman"/>
                <w:b/>
                <w:sz w:val="20"/>
              </w:rPr>
              <w:t>Good</w:t>
            </w:r>
          </w:p>
        </w:tc>
        <w:tc>
          <w:tcPr>
            <w:tcW w:w="2418" w:type="dxa"/>
            <w:shd w:val="clear" w:color="auto" w:fill="F2F2F2"/>
            <w:tcMar>
              <w:top w:w="100" w:type="dxa"/>
              <w:left w:w="115" w:type="dxa"/>
              <w:bottom w:w="100" w:type="dxa"/>
              <w:right w:w="115" w:type="dxa"/>
            </w:tcMar>
          </w:tcPr>
          <w:p w:rsidR="00F01F88" w:rsidRDefault="00F01F88">
            <w:pPr>
              <w:pStyle w:val="Normal1"/>
              <w:spacing w:after="0" w:line="240" w:lineRule="auto"/>
              <w:jc w:val="center"/>
            </w:pPr>
            <w:r>
              <w:rPr>
                <w:rFonts w:ascii="Times New Roman" w:hAnsi="Times New Roman" w:cs="Times New Roman"/>
                <w:b/>
                <w:sz w:val="20"/>
              </w:rPr>
              <w:t>Fair</w:t>
            </w:r>
          </w:p>
        </w:tc>
        <w:tc>
          <w:tcPr>
            <w:tcW w:w="2418" w:type="dxa"/>
            <w:shd w:val="clear" w:color="auto" w:fill="F2F2F2"/>
            <w:tcMar>
              <w:top w:w="100" w:type="dxa"/>
              <w:left w:w="115" w:type="dxa"/>
              <w:bottom w:w="100" w:type="dxa"/>
              <w:right w:w="115" w:type="dxa"/>
            </w:tcMar>
          </w:tcPr>
          <w:p w:rsidR="00F01F88" w:rsidRDefault="00F01F88">
            <w:pPr>
              <w:pStyle w:val="Normal1"/>
              <w:spacing w:after="0" w:line="240" w:lineRule="auto"/>
              <w:jc w:val="center"/>
            </w:pPr>
            <w:r>
              <w:rPr>
                <w:rFonts w:ascii="Times New Roman" w:hAnsi="Times New Roman" w:cs="Times New Roman"/>
                <w:b/>
                <w:sz w:val="20"/>
              </w:rPr>
              <w:t>Poor</w:t>
            </w:r>
          </w:p>
        </w:tc>
        <w:tc>
          <w:tcPr>
            <w:tcW w:w="2418" w:type="dxa"/>
            <w:shd w:val="clear" w:color="auto" w:fill="F2F2F2"/>
            <w:tcMar>
              <w:top w:w="100" w:type="dxa"/>
              <w:left w:w="115" w:type="dxa"/>
              <w:bottom w:w="100" w:type="dxa"/>
              <w:right w:w="115" w:type="dxa"/>
            </w:tcMar>
          </w:tcPr>
          <w:p w:rsidR="00F01F88" w:rsidRDefault="00F01F88">
            <w:pPr>
              <w:pStyle w:val="Normal1"/>
              <w:spacing w:after="0" w:line="240" w:lineRule="auto"/>
              <w:jc w:val="center"/>
            </w:pPr>
            <w:r>
              <w:rPr>
                <w:rFonts w:ascii="Times New Roman" w:hAnsi="Times New Roman" w:cs="Times New Roman"/>
                <w:b/>
                <w:sz w:val="20"/>
              </w:rPr>
              <w:t>Comments (may be shared with author)</w:t>
            </w:r>
          </w:p>
        </w:tc>
      </w:tr>
      <w:tr w:rsidR="00F01F88">
        <w:trPr>
          <w:trHeight w:val="360"/>
        </w:trPr>
        <w:tc>
          <w:tcPr>
            <w:tcW w:w="2418" w:type="dxa"/>
            <w:shd w:val="clear" w:color="auto" w:fill="FFFFFF"/>
            <w:tcMar>
              <w:top w:w="100" w:type="dxa"/>
              <w:left w:w="115" w:type="dxa"/>
              <w:bottom w:w="100" w:type="dxa"/>
              <w:right w:w="115" w:type="dxa"/>
            </w:tcMar>
          </w:tcPr>
          <w:p w:rsidR="00F01F88" w:rsidRDefault="00F01F88">
            <w:pPr>
              <w:pStyle w:val="Normal1"/>
              <w:spacing w:after="0" w:line="240" w:lineRule="auto"/>
            </w:pPr>
            <w:r>
              <w:rPr>
                <w:rFonts w:ascii="Times New Roman" w:hAnsi="Times New Roman" w:cs="Times New Roman"/>
                <w:sz w:val="20"/>
              </w:rPr>
              <w:t>Relevance of the Topic</w:t>
            </w:r>
          </w:p>
        </w:tc>
        <w:tc>
          <w:tcPr>
            <w:tcW w:w="2418" w:type="dxa"/>
            <w:shd w:val="clear" w:color="auto" w:fill="FFFFFF"/>
            <w:tcMar>
              <w:top w:w="100" w:type="dxa"/>
              <w:left w:w="115" w:type="dxa"/>
              <w:bottom w:w="100" w:type="dxa"/>
              <w:right w:w="115" w:type="dxa"/>
            </w:tcMar>
          </w:tcPr>
          <w:p w:rsidR="00F01F88" w:rsidRDefault="00F01F88">
            <w:pPr>
              <w:pStyle w:val="Normal1"/>
              <w:spacing w:after="0" w:line="240" w:lineRule="auto"/>
            </w:pPr>
            <w:r>
              <w:rPr>
                <w:rFonts w:ascii="Times New Roman" w:hAnsi="Times New Roman" w:cs="Times New Roman"/>
                <w:sz w:val="20"/>
                <w:u w:val="single"/>
              </w:rPr>
              <w:t>Highly relevant</w:t>
            </w:r>
            <w:r>
              <w:rPr>
                <w:rFonts w:ascii="Times New Roman" w:hAnsi="Times New Roman" w:cs="Times New Roman"/>
                <w:sz w:val="20"/>
              </w:rPr>
              <w:t xml:space="preserve"> to the mission and purpose of the case study series to which it was submitted</w:t>
            </w:r>
          </w:p>
        </w:tc>
        <w:tc>
          <w:tcPr>
            <w:tcW w:w="2418" w:type="dxa"/>
            <w:shd w:val="clear" w:color="auto" w:fill="FFFFFF"/>
            <w:tcMar>
              <w:top w:w="100" w:type="dxa"/>
              <w:left w:w="115" w:type="dxa"/>
              <w:bottom w:w="100" w:type="dxa"/>
              <w:right w:w="115" w:type="dxa"/>
            </w:tcMar>
          </w:tcPr>
          <w:p w:rsidR="00F01F88" w:rsidRDefault="00F01F88">
            <w:pPr>
              <w:pStyle w:val="Normal1"/>
              <w:spacing w:after="0" w:line="240" w:lineRule="auto"/>
            </w:pPr>
            <w:r>
              <w:rPr>
                <w:rFonts w:ascii="Times New Roman" w:hAnsi="Times New Roman" w:cs="Times New Roman"/>
                <w:sz w:val="20"/>
                <w:u w:val="single"/>
              </w:rPr>
              <w:t>Somewhat relevant</w:t>
            </w:r>
            <w:r>
              <w:rPr>
                <w:rFonts w:ascii="Times New Roman" w:hAnsi="Times New Roman" w:cs="Times New Roman"/>
                <w:sz w:val="20"/>
              </w:rPr>
              <w:t xml:space="preserve"> to the mission and purpose of the case study series to which it was submitted</w:t>
            </w:r>
          </w:p>
        </w:tc>
        <w:tc>
          <w:tcPr>
            <w:tcW w:w="2418" w:type="dxa"/>
            <w:tcMar>
              <w:top w:w="100" w:type="dxa"/>
              <w:left w:w="115" w:type="dxa"/>
              <w:bottom w:w="100" w:type="dxa"/>
              <w:right w:w="115" w:type="dxa"/>
            </w:tcMar>
          </w:tcPr>
          <w:p w:rsidR="00F01F88" w:rsidRDefault="00F01F88">
            <w:pPr>
              <w:pStyle w:val="Normal1"/>
              <w:spacing w:after="0" w:line="240" w:lineRule="auto"/>
            </w:pPr>
            <w:r>
              <w:rPr>
                <w:rFonts w:ascii="Times New Roman" w:hAnsi="Times New Roman" w:cs="Times New Roman"/>
                <w:sz w:val="20"/>
                <w:u w:val="single"/>
              </w:rPr>
              <w:t>Marginally relevant</w:t>
            </w:r>
            <w:r>
              <w:rPr>
                <w:rFonts w:ascii="Times New Roman" w:hAnsi="Times New Roman" w:cs="Times New Roman"/>
                <w:sz w:val="20"/>
              </w:rPr>
              <w:t xml:space="preserve"> to the mission and purpose of the case study series to which it was submitted</w:t>
            </w:r>
          </w:p>
        </w:tc>
        <w:tc>
          <w:tcPr>
            <w:tcW w:w="2418" w:type="dxa"/>
            <w:shd w:val="clear" w:color="auto" w:fill="FFFFFF"/>
            <w:tcMar>
              <w:top w:w="100" w:type="dxa"/>
              <w:left w:w="115" w:type="dxa"/>
              <w:bottom w:w="100" w:type="dxa"/>
              <w:right w:w="115" w:type="dxa"/>
            </w:tcMar>
          </w:tcPr>
          <w:p w:rsidR="00F01F88" w:rsidRDefault="00F01F88">
            <w:pPr>
              <w:pStyle w:val="Normal1"/>
              <w:spacing w:after="0" w:line="240" w:lineRule="auto"/>
            </w:pPr>
            <w:r>
              <w:rPr>
                <w:rFonts w:ascii="Times New Roman" w:hAnsi="Times New Roman" w:cs="Times New Roman"/>
                <w:sz w:val="20"/>
                <w:u w:val="single"/>
              </w:rPr>
              <w:t>Not relevant</w:t>
            </w:r>
            <w:r>
              <w:rPr>
                <w:rFonts w:ascii="Times New Roman" w:hAnsi="Times New Roman" w:cs="Times New Roman"/>
                <w:sz w:val="20"/>
              </w:rPr>
              <w:t xml:space="preserve"> to the mission and purpose of the of the case study series to which it was submitted</w:t>
            </w:r>
          </w:p>
        </w:tc>
        <w:tc>
          <w:tcPr>
            <w:tcW w:w="2418" w:type="dxa"/>
            <w:tcMar>
              <w:top w:w="100" w:type="dxa"/>
              <w:left w:w="115" w:type="dxa"/>
              <w:bottom w:w="100" w:type="dxa"/>
              <w:right w:w="115" w:type="dxa"/>
            </w:tcMar>
          </w:tcPr>
          <w:p w:rsidR="00F01F88" w:rsidRDefault="00F01F88">
            <w:pPr>
              <w:pStyle w:val="Normal1"/>
              <w:spacing w:after="0" w:line="240" w:lineRule="auto"/>
            </w:pPr>
          </w:p>
        </w:tc>
      </w:tr>
      <w:tr w:rsidR="00F01F88">
        <w:trPr>
          <w:trHeight w:val="360"/>
        </w:trPr>
        <w:tc>
          <w:tcPr>
            <w:tcW w:w="2418" w:type="dxa"/>
            <w:shd w:val="clear" w:color="auto" w:fill="FFFFFF"/>
            <w:tcMar>
              <w:top w:w="100" w:type="dxa"/>
              <w:left w:w="115" w:type="dxa"/>
              <w:bottom w:w="100" w:type="dxa"/>
              <w:right w:w="115" w:type="dxa"/>
            </w:tcMar>
          </w:tcPr>
          <w:p w:rsidR="00F01F88" w:rsidRDefault="00F01F88">
            <w:pPr>
              <w:pStyle w:val="Normal1"/>
              <w:spacing w:after="0" w:line="240" w:lineRule="auto"/>
            </w:pPr>
            <w:r>
              <w:rPr>
                <w:rFonts w:ascii="Times New Roman" w:hAnsi="Times New Roman" w:cs="Times New Roman"/>
                <w:sz w:val="20"/>
              </w:rPr>
              <w:t>Context and Statement of Problem or Purpose</w:t>
            </w:r>
          </w:p>
        </w:tc>
        <w:tc>
          <w:tcPr>
            <w:tcW w:w="2418" w:type="dxa"/>
            <w:shd w:val="clear" w:color="auto" w:fill="FFFFFF"/>
            <w:tcMar>
              <w:top w:w="100" w:type="dxa"/>
              <w:left w:w="115" w:type="dxa"/>
              <w:bottom w:w="100" w:type="dxa"/>
              <w:right w:w="115" w:type="dxa"/>
            </w:tcMar>
          </w:tcPr>
          <w:p w:rsidR="00F01F88" w:rsidRDefault="00F01F88">
            <w:pPr>
              <w:pStyle w:val="Normal1"/>
              <w:spacing w:after="0" w:line="240" w:lineRule="auto"/>
            </w:pPr>
            <w:r>
              <w:rPr>
                <w:rFonts w:ascii="Times New Roman" w:hAnsi="Times New Roman" w:cs="Times New Roman"/>
                <w:sz w:val="20"/>
                <w:u w:val="single"/>
              </w:rPr>
              <w:t>Excellent</w:t>
            </w:r>
            <w:r>
              <w:rPr>
                <w:rFonts w:ascii="Times New Roman" w:hAnsi="Times New Roman" w:cs="Times New Roman"/>
                <w:sz w:val="20"/>
              </w:rPr>
              <w:t xml:space="preserve"> statement of the context/theoretical or practical problem or challenge</w:t>
            </w:r>
          </w:p>
        </w:tc>
        <w:tc>
          <w:tcPr>
            <w:tcW w:w="2418" w:type="dxa"/>
            <w:shd w:val="clear" w:color="auto" w:fill="FFFFFF"/>
            <w:tcMar>
              <w:top w:w="100" w:type="dxa"/>
              <w:left w:w="115" w:type="dxa"/>
              <w:bottom w:w="100" w:type="dxa"/>
              <w:right w:w="115" w:type="dxa"/>
            </w:tcMar>
          </w:tcPr>
          <w:p w:rsidR="00F01F88" w:rsidRDefault="00F01F88">
            <w:pPr>
              <w:pStyle w:val="Normal1"/>
              <w:spacing w:after="0" w:line="240" w:lineRule="auto"/>
            </w:pPr>
            <w:r>
              <w:rPr>
                <w:rFonts w:ascii="Times New Roman" w:hAnsi="Times New Roman" w:cs="Times New Roman"/>
                <w:sz w:val="20"/>
                <w:u w:val="single"/>
              </w:rPr>
              <w:t>Good</w:t>
            </w:r>
            <w:r>
              <w:rPr>
                <w:rFonts w:ascii="Times New Roman" w:hAnsi="Times New Roman" w:cs="Times New Roman"/>
                <w:sz w:val="20"/>
              </w:rPr>
              <w:t xml:space="preserve"> statement of the context/theoretical or practical problem or challenge</w:t>
            </w:r>
          </w:p>
        </w:tc>
        <w:tc>
          <w:tcPr>
            <w:tcW w:w="2418" w:type="dxa"/>
            <w:tcMar>
              <w:top w:w="100" w:type="dxa"/>
              <w:left w:w="115" w:type="dxa"/>
              <w:bottom w:w="100" w:type="dxa"/>
              <w:right w:w="115" w:type="dxa"/>
            </w:tcMar>
          </w:tcPr>
          <w:p w:rsidR="00F01F88" w:rsidRDefault="00F01F88">
            <w:pPr>
              <w:pStyle w:val="Normal1"/>
              <w:spacing w:after="0" w:line="240" w:lineRule="auto"/>
            </w:pPr>
            <w:r>
              <w:rPr>
                <w:rFonts w:ascii="Times New Roman" w:hAnsi="Times New Roman" w:cs="Times New Roman"/>
                <w:sz w:val="20"/>
                <w:u w:val="single"/>
              </w:rPr>
              <w:t>Fair</w:t>
            </w:r>
            <w:r>
              <w:rPr>
                <w:rFonts w:ascii="Times New Roman" w:hAnsi="Times New Roman" w:cs="Times New Roman"/>
                <w:sz w:val="20"/>
              </w:rPr>
              <w:t xml:space="preserve"> statement of the context/theoretical or practical problem or challenge</w:t>
            </w:r>
          </w:p>
        </w:tc>
        <w:tc>
          <w:tcPr>
            <w:tcW w:w="2418" w:type="dxa"/>
            <w:shd w:val="clear" w:color="auto" w:fill="FFFFFF"/>
            <w:tcMar>
              <w:top w:w="100" w:type="dxa"/>
              <w:left w:w="115" w:type="dxa"/>
              <w:bottom w:w="100" w:type="dxa"/>
              <w:right w:w="115" w:type="dxa"/>
            </w:tcMar>
          </w:tcPr>
          <w:p w:rsidR="00F01F88" w:rsidRDefault="00F01F88">
            <w:pPr>
              <w:pStyle w:val="Normal1"/>
              <w:spacing w:after="0" w:line="240" w:lineRule="auto"/>
            </w:pPr>
            <w:r>
              <w:rPr>
                <w:rFonts w:ascii="Times New Roman" w:hAnsi="Times New Roman" w:cs="Times New Roman"/>
                <w:sz w:val="20"/>
                <w:u w:val="single"/>
              </w:rPr>
              <w:t>Poor</w:t>
            </w:r>
            <w:r>
              <w:rPr>
                <w:rFonts w:ascii="Times New Roman" w:hAnsi="Times New Roman" w:cs="Times New Roman"/>
                <w:sz w:val="20"/>
              </w:rPr>
              <w:t xml:space="preserve"> statement of the context/theoretical or practical problem or challenge</w:t>
            </w:r>
          </w:p>
        </w:tc>
        <w:tc>
          <w:tcPr>
            <w:tcW w:w="2418" w:type="dxa"/>
            <w:tcMar>
              <w:top w:w="100" w:type="dxa"/>
              <w:left w:w="115" w:type="dxa"/>
              <w:bottom w:w="100" w:type="dxa"/>
              <w:right w:w="115" w:type="dxa"/>
            </w:tcMar>
          </w:tcPr>
          <w:p w:rsidR="00F01F88" w:rsidRDefault="00F01F88">
            <w:pPr>
              <w:pStyle w:val="Normal1"/>
              <w:spacing w:after="0" w:line="240" w:lineRule="auto"/>
            </w:pPr>
          </w:p>
        </w:tc>
      </w:tr>
      <w:tr w:rsidR="00F01F88">
        <w:trPr>
          <w:trHeight w:val="360"/>
        </w:trPr>
        <w:tc>
          <w:tcPr>
            <w:tcW w:w="2418" w:type="dxa"/>
            <w:shd w:val="clear" w:color="auto" w:fill="FFFFFF"/>
            <w:tcMar>
              <w:top w:w="100" w:type="dxa"/>
              <w:left w:w="115" w:type="dxa"/>
              <w:bottom w:w="100" w:type="dxa"/>
              <w:right w:w="115" w:type="dxa"/>
            </w:tcMar>
          </w:tcPr>
          <w:p w:rsidR="00F01F88" w:rsidRDefault="00F01F88">
            <w:pPr>
              <w:pStyle w:val="Normal1"/>
              <w:spacing w:after="0" w:line="240" w:lineRule="auto"/>
            </w:pPr>
            <w:r>
              <w:rPr>
                <w:rFonts w:ascii="Times New Roman" w:hAnsi="Times New Roman" w:cs="Times New Roman"/>
                <w:sz w:val="20"/>
              </w:rPr>
              <w:t>Methodology/Narrative</w:t>
            </w:r>
          </w:p>
        </w:tc>
        <w:tc>
          <w:tcPr>
            <w:tcW w:w="2418" w:type="dxa"/>
            <w:shd w:val="clear" w:color="auto" w:fill="FFFFFF"/>
            <w:tcMar>
              <w:top w:w="100" w:type="dxa"/>
              <w:left w:w="115" w:type="dxa"/>
              <w:bottom w:w="100" w:type="dxa"/>
              <w:right w:w="115" w:type="dxa"/>
            </w:tcMar>
          </w:tcPr>
          <w:p w:rsidR="00F01F88" w:rsidRDefault="00F01F88">
            <w:pPr>
              <w:pStyle w:val="Normal1"/>
              <w:spacing w:after="0" w:line="240" w:lineRule="auto"/>
            </w:pPr>
            <w:r>
              <w:rPr>
                <w:rFonts w:ascii="Times New Roman" w:hAnsi="Times New Roman" w:cs="Times New Roman"/>
                <w:sz w:val="20"/>
                <w:u w:val="single"/>
              </w:rPr>
              <w:t>Thoroughly develops</w:t>
            </w:r>
            <w:r>
              <w:rPr>
                <w:rFonts w:ascii="Times New Roman" w:hAnsi="Times New Roman" w:cs="Times New Roman"/>
                <w:sz w:val="20"/>
              </w:rPr>
              <w:t xml:space="preserve"> major points with evidence and solid reasoning</w:t>
            </w:r>
          </w:p>
        </w:tc>
        <w:tc>
          <w:tcPr>
            <w:tcW w:w="2418" w:type="dxa"/>
            <w:shd w:val="clear" w:color="auto" w:fill="FFFFFF"/>
            <w:tcMar>
              <w:top w:w="100" w:type="dxa"/>
              <w:left w:w="115" w:type="dxa"/>
              <w:bottom w:w="100" w:type="dxa"/>
              <w:right w:w="115" w:type="dxa"/>
            </w:tcMar>
          </w:tcPr>
          <w:p w:rsidR="00F01F88" w:rsidRDefault="00F01F88">
            <w:pPr>
              <w:pStyle w:val="Normal1"/>
              <w:spacing w:after="0" w:line="240" w:lineRule="auto"/>
            </w:pPr>
            <w:r>
              <w:rPr>
                <w:rFonts w:ascii="Times New Roman" w:hAnsi="Times New Roman" w:cs="Times New Roman"/>
                <w:sz w:val="20"/>
                <w:u w:val="single"/>
              </w:rPr>
              <w:t>Adequately develops</w:t>
            </w:r>
            <w:r>
              <w:rPr>
                <w:rFonts w:ascii="Times New Roman" w:hAnsi="Times New Roman" w:cs="Times New Roman"/>
                <w:sz w:val="20"/>
              </w:rPr>
              <w:t xml:space="preserve"> major points with evidence and reasoning</w:t>
            </w:r>
          </w:p>
        </w:tc>
        <w:tc>
          <w:tcPr>
            <w:tcW w:w="2418" w:type="dxa"/>
            <w:tcMar>
              <w:top w:w="100" w:type="dxa"/>
              <w:left w:w="115" w:type="dxa"/>
              <w:bottom w:w="100" w:type="dxa"/>
              <w:right w:w="115" w:type="dxa"/>
            </w:tcMar>
          </w:tcPr>
          <w:p w:rsidR="00F01F88" w:rsidRDefault="00F01F88">
            <w:pPr>
              <w:pStyle w:val="Normal1"/>
              <w:spacing w:after="0" w:line="240" w:lineRule="auto"/>
            </w:pPr>
            <w:r>
              <w:rPr>
                <w:rFonts w:ascii="Times New Roman" w:hAnsi="Times New Roman" w:cs="Times New Roman"/>
                <w:sz w:val="20"/>
                <w:u w:val="single"/>
              </w:rPr>
              <w:t>Somewhat develops</w:t>
            </w:r>
            <w:r>
              <w:rPr>
                <w:rFonts w:ascii="Times New Roman" w:hAnsi="Times New Roman" w:cs="Times New Roman"/>
                <w:sz w:val="20"/>
              </w:rPr>
              <w:t xml:space="preserve"> major points with evidence and reasoning</w:t>
            </w:r>
          </w:p>
        </w:tc>
        <w:tc>
          <w:tcPr>
            <w:tcW w:w="2418" w:type="dxa"/>
            <w:shd w:val="clear" w:color="auto" w:fill="FFFFFF"/>
            <w:tcMar>
              <w:top w:w="100" w:type="dxa"/>
              <w:left w:w="115" w:type="dxa"/>
              <w:bottom w:w="100" w:type="dxa"/>
              <w:right w:w="115" w:type="dxa"/>
            </w:tcMar>
          </w:tcPr>
          <w:p w:rsidR="00F01F88" w:rsidRDefault="00F01F88">
            <w:pPr>
              <w:pStyle w:val="Normal1"/>
              <w:spacing w:after="0" w:line="240" w:lineRule="auto"/>
            </w:pPr>
            <w:r>
              <w:rPr>
                <w:rFonts w:ascii="Times New Roman" w:hAnsi="Times New Roman" w:cs="Times New Roman"/>
                <w:sz w:val="20"/>
              </w:rPr>
              <w:t xml:space="preserve">Contains </w:t>
            </w:r>
            <w:r>
              <w:rPr>
                <w:rFonts w:ascii="Times New Roman" w:hAnsi="Times New Roman" w:cs="Times New Roman"/>
                <w:sz w:val="20"/>
                <w:u w:val="single"/>
              </w:rPr>
              <w:t>major problems</w:t>
            </w:r>
            <w:r>
              <w:rPr>
                <w:rFonts w:ascii="Times New Roman" w:hAnsi="Times New Roman" w:cs="Times New Roman"/>
                <w:sz w:val="20"/>
              </w:rPr>
              <w:t xml:space="preserve"> with the quality of the evidence and reasoning</w:t>
            </w:r>
          </w:p>
        </w:tc>
        <w:tc>
          <w:tcPr>
            <w:tcW w:w="2418" w:type="dxa"/>
            <w:tcMar>
              <w:top w:w="100" w:type="dxa"/>
              <w:left w:w="115" w:type="dxa"/>
              <w:bottom w:w="100" w:type="dxa"/>
              <w:right w:w="115" w:type="dxa"/>
            </w:tcMar>
          </w:tcPr>
          <w:p w:rsidR="00F01F88" w:rsidRDefault="00F01F88">
            <w:pPr>
              <w:pStyle w:val="Normal1"/>
              <w:spacing w:after="0" w:line="240" w:lineRule="auto"/>
            </w:pPr>
          </w:p>
        </w:tc>
      </w:tr>
      <w:tr w:rsidR="00F01F88">
        <w:trPr>
          <w:trHeight w:val="360"/>
        </w:trPr>
        <w:tc>
          <w:tcPr>
            <w:tcW w:w="2418" w:type="dxa"/>
            <w:shd w:val="clear" w:color="auto" w:fill="FFFFFF"/>
            <w:tcMar>
              <w:top w:w="100" w:type="dxa"/>
              <w:left w:w="115" w:type="dxa"/>
              <w:bottom w:w="100" w:type="dxa"/>
              <w:right w:w="115" w:type="dxa"/>
            </w:tcMar>
          </w:tcPr>
          <w:p w:rsidR="00F01F88" w:rsidRDefault="00F01F88">
            <w:pPr>
              <w:pStyle w:val="Normal1"/>
              <w:spacing w:after="0" w:line="240" w:lineRule="auto"/>
            </w:pPr>
            <w:r>
              <w:rPr>
                <w:rFonts w:ascii="Times New Roman" w:hAnsi="Times New Roman" w:cs="Times New Roman"/>
                <w:sz w:val="20"/>
              </w:rPr>
              <w:t>Analysis/Discussion</w:t>
            </w:r>
          </w:p>
        </w:tc>
        <w:tc>
          <w:tcPr>
            <w:tcW w:w="2418" w:type="dxa"/>
            <w:shd w:val="clear" w:color="auto" w:fill="FFFFFF"/>
            <w:tcMar>
              <w:top w:w="100" w:type="dxa"/>
              <w:left w:w="115" w:type="dxa"/>
              <w:bottom w:w="100" w:type="dxa"/>
              <w:right w:w="115" w:type="dxa"/>
            </w:tcMar>
          </w:tcPr>
          <w:p w:rsidR="00F01F88" w:rsidRDefault="00F01F88">
            <w:pPr>
              <w:pStyle w:val="Normal1"/>
              <w:spacing w:after="0" w:line="240" w:lineRule="auto"/>
            </w:pPr>
            <w:r>
              <w:rPr>
                <w:rFonts w:ascii="Times New Roman" w:hAnsi="Times New Roman" w:cs="Times New Roman"/>
                <w:sz w:val="20"/>
              </w:rPr>
              <w:t xml:space="preserve">Analyzes/discusses issues in a </w:t>
            </w:r>
            <w:r>
              <w:rPr>
                <w:rFonts w:ascii="Times New Roman" w:hAnsi="Times New Roman" w:cs="Times New Roman"/>
                <w:sz w:val="20"/>
                <w:u w:val="single"/>
              </w:rPr>
              <w:t>sophisticated and thought-provoking</w:t>
            </w:r>
            <w:r>
              <w:rPr>
                <w:rFonts w:ascii="Times New Roman" w:hAnsi="Times New Roman" w:cs="Times New Roman"/>
                <w:sz w:val="20"/>
              </w:rPr>
              <w:t xml:space="preserve"> fashion</w:t>
            </w:r>
          </w:p>
        </w:tc>
        <w:tc>
          <w:tcPr>
            <w:tcW w:w="2418" w:type="dxa"/>
            <w:shd w:val="clear" w:color="auto" w:fill="FFFFFF"/>
            <w:tcMar>
              <w:top w:w="100" w:type="dxa"/>
              <w:left w:w="115" w:type="dxa"/>
              <w:bottom w:w="100" w:type="dxa"/>
              <w:right w:w="115" w:type="dxa"/>
            </w:tcMar>
          </w:tcPr>
          <w:p w:rsidR="00F01F88" w:rsidRDefault="00F01F88">
            <w:pPr>
              <w:pStyle w:val="Normal1"/>
              <w:spacing w:after="0" w:line="240" w:lineRule="auto"/>
            </w:pPr>
            <w:r>
              <w:rPr>
                <w:rFonts w:ascii="Times New Roman" w:hAnsi="Times New Roman" w:cs="Times New Roman"/>
                <w:sz w:val="20"/>
              </w:rPr>
              <w:t xml:space="preserve">Analyzes/discusses issues in a </w:t>
            </w:r>
            <w:r>
              <w:rPr>
                <w:rFonts w:ascii="Times New Roman" w:hAnsi="Times New Roman" w:cs="Times New Roman"/>
                <w:sz w:val="20"/>
                <w:u w:val="single"/>
              </w:rPr>
              <w:t>good or adequate</w:t>
            </w:r>
            <w:r>
              <w:rPr>
                <w:rFonts w:ascii="Times New Roman" w:hAnsi="Times New Roman" w:cs="Times New Roman"/>
                <w:sz w:val="20"/>
              </w:rPr>
              <w:t xml:space="preserve"> fashion</w:t>
            </w:r>
          </w:p>
        </w:tc>
        <w:tc>
          <w:tcPr>
            <w:tcW w:w="2418" w:type="dxa"/>
            <w:tcMar>
              <w:top w:w="100" w:type="dxa"/>
              <w:left w:w="115" w:type="dxa"/>
              <w:bottom w:w="100" w:type="dxa"/>
              <w:right w:w="115" w:type="dxa"/>
            </w:tcMar>
          </w:tcPr>
          <w:p w:rsidR="00F01F88" w:rsidRDefault="00F01F88">
            <w:pPr>
              <w:pStyle w:val="Normal1"/>
              <w:spacing w:after="0" w:line="240" w:lineRule="auto"/>
            </w:pPr>
            <w:r>
              <w:rPr>
                <w:rFonts w:ascii="Times New Roman" w:hAnsi="Times New Roman" w:cs="Times New Roman"/>
                <w:sz w:val="20"/>
              </w:rPr>
              <w:t xml:space="preserve">Analyzes/discusses issues in a </w:t>
            </w:r>
            <w:r>
              <w:rPr>
                <w:rFonts w:ascii="Times New Roman" w:hAnsi="Times New Roman" w:cs="Times New Roman"/>
                <w:sz w:val="20"/>
                <w:u w:val="single"/>
              </w:rPr>
              <w:t>minimally acceptable</w:t>
            </w:r>
            <w:r>
              <w:rPr>
                <w:rFonts w:ascii="Times New Roman" w:hAnsi="Times New Roman" w:cs="Times New Roman"/>
                <w:sz w:val="20"/>
              </w:rPr>
              <w:t xml:space="preserve"> fashion </w:t>
            </w:r>
          </w:p>
        </w:tc>
        <w:tc>
          <w:tcPr>
            <w:tcW w:w="2418" w:type="dxa"/>
            <w:shd w:val="clear" w:color="auto" w:fill="FFFFFF"/>
            <w:tcMar>
              <w:top w:w="100" w:type="dxa"/>
              <w:left w:w="115" w:type="dxa"/>
              <w:bottom w:w="100" w:type="dxa"/>
              <w:right w:w="115" w:type="dxa"/>
            </w:tcMar>
          </w:tcPr>
          <w:p w:rsidR="00F01F88" w:rsidRDefault="00F01F88">
            <w:pPr>
              <w:pStyle w:val="Normal1"/>
              <w:spacing w:after="0" w:line="240" w:lineRule="auto"/>
            </w:pPr>
            <w:r>
              <w:rPr>
                <w:rFonts w:ascii="Times New Roman" w:hAnsi="Times New Roman" w:cs="Times New Roman"/>
                <w:sz w:val="20"/>
              </w:rPr>
              <w:t xml:space="preserve">Analyzes/discusses issues in an </w:t>
            </w:r>
            <w:r>
              <w:rPr>
                <w:rFonts w:ascii="Times New Roman" w:hAnsi="Times New Roman" w:cs="Times New Roman"/>
                <w:sz w:val="20"/>
                <w:u w:val="single"/>
              </w:rPr>
              <w:t>incomplete or unacceptable</w:t>
            </w:r>
            <w:r>
              <w:rPr>
                <w:rFonts w:ascii="Times New Roman" w:hAnsi="Times New Roman" w:cs="Times New Roman"/>
                <w:sz w:val="20"/>
              </w:rPr>
              <w:t xml:space="preserve"> fashion</w:t>
            </w:r>
          </w:p>
        </w:tc>
        <w:tc>
          <w:tcPr>
            <w:tcW w:w="2418" w:type="dxa"/>
            <w:tcMar>
              <w:top w:w="100" w:type="dxa"/>
              <w:left w:w="115" w:type="dxa"/>
              <w:bottom w:w="100" w:type="dxa"/>
              <w:right w:w="115" w:type="dxa"/>
            </w:tcMar>
          </w:tcPr>
          <w:p w:rsidR="00F01F88" w:rsidRDefault="00F01F88">
            <w:pPr>
              <w:pStyle w:val="Normal1"/>
              <w:spacing w:after="0" w:line="240" w:lineRule="auto"/>
            </w:pPr>
          </w:p>
        </w:tc>
      </w:tr>
      <w:tr w:rsidR="00F01F88">
        <w:trPr>
          <w:trHeight w:val="360"/>
        </w:trPr>
        <w:tc>
          <w:tcPr>
            <w:tcW w:w="2418" w:type="dxa"/>
            <w:shd w:val="clear" w:color="auto" w:fill="FFFFFF"/>
            <w:tcMar>
              <w:top w:w="100" w:type="dxa"/>
              <w:left w:w="115" w:type="dxa"/>
              <w:bottom w:w="100" w:type="dxa"/>
              <w:right w:w="115" w:type="dxa"/>
            </w:tcMar>
          </w:tcPr>
          <w:p w:rsidR="00F01F88" w:rsidRDefault="00F01F88">
            <w:pPr>
              <w:pStyle w:val="Normal1"/>
              <w:spacing w:after="0" w:line="240" w:lineRule="auto"/>
            </w:pPr>
            <w:r>
              <w:rPr>
                <w:rFonts w:ascii="Times New Roman" w:hAnsi="Times New Roman" w:cs="Times New Roman"/>
                <w:sz w:val="20"/>
              </w:rPr>
              <w:t>Organization</w:t>
            </w:r>
          </w:p>
        </w:tc>
        <w:tc>
          <w:tcPr>
            <w:tcW w:w="2418" w:type="dxa"/>
            <w:shd w:val="clear" w:color="auto" w:fill="FFFFFF"/>
            <w:tcMar>
              <w:top w:w="100" w:type="dxa"/>
              <w:left w:w="115" w:type="dxa"/>
              <w:bottom w:w="100" w:type="dxa"/>
              <w:right w:w="115" w:type="dxa"/>
            </w:tcMar>
          </w:tcPr>
          <w:p w:rsidR="00F01F88" w:rsidRDefault="00F01F88">
            <w:pPr>
              <w:pStyle w:val="Normal1"/>
              <w:spacing w:after="0" w:line="240" w:lineRule="auto"/>
            </w:pPr>
            <w:r>
              <w:rPr>
                <w:rFonts w:ascii="Times New Roman" w:hAnsi="Times New Roman" w:cs="Times New Roman"/>
                <w:sz w:val="20"/>
                <w:u w:val="single"/>
              </w:rPr>
              <w:t xml:space="preserve">Excellent </w:t>
            </w:r>
            <w:r>
              <w:rPr>
                <w:rFonts w:ascii="Times New Roman" w:hAnsi="Times New Roman" w:cs="Times New Roman"/>
                <w:sz w:val="20"/>
              </w:rPr>
              <w:t xml:space="preserve">organization of ideas and supporting points, fully </w:t>
            </w:r>
            <w:r>
              <w:rPr>
                <w:rFonts w:ascii="Times New Roman" w:hAnsi="Times New Roman" w:cs="Times New Roman"/>
                <w:sz w:val="20"/>
                <w:u w:val="single"/>
              </w:rPr>
              <w:t>complies</w:t>
            </w:r>
            <w:r>
              <w:rPr>
                <w:rFonts w:ascii="Times New Roman" w:hAnsi="Times New Roman" w:cs="Times New Roman"/>
                <w:sz w:val="20"/>
              </w:rPr>
              <w:t xml:space="preserve"> with case study template</w:t>
            </w:r>
          </w:p>
        </w:tc>
        <w:tc>
          <w:tcPr>
            <w:tcW w:w="2418" w:type="dxa"/>
            <w:shd w:val="clear" w:color="auto" w:fill="FFFFFF"/>
            <w:tcMar>
              <w:top w:w="100" w:type="dxa"/>
              <w:left w:w="115" w:type="dxa"/>
              <w:bottom w:w="100" w:type="dxa"/>
              <w:right w:w="115" w:type="dxa"/>
            </w:tcMar>
          </w:tcPr>
          <w:p w:rsidR="00F01F88" w:rsidRDefault="00F01F88">
            <w:pPr>
              <w:pStyle w:val="Normal1"/>
              <w:spacing w:after="0" w:line="240" w:lineRule="auto"/>
            </w:pPr>
            <w:r>
              <w:rPr>
                <w:rFonts w:ascii="Times New Roman" w:hAnsi="Times New Roman" w:cs="Times New Roman"/>
                <w:sz w:val="20"/>
                <w:u w:val="single"/>
              </w:rPr>
              <w:t xml:space="preserve">Good </w:t>
            </w:r>
            <w:r>
              <w:rPr>
                <w:rFonts w:ascii="Times New Roman" w:hAnsi="Times New Roman" w:cs="Times New Roman"/>
                <w:sz w:val="20"/>
              </w:rPr>
              <w:t xml:space="preserve">organization of ideas and supporting points; </w:t>
            </w:r>
            <w:r>
              <w:rPr>
                <w:rFonts w:ascii="Times New Roman" w:hAnsi="Times New Roman" w:cs="Times New Roman"/>
                <w:sz w:val="20"/>
                <w:u w:val="single"/>
              </w:rPr>
              <w:t>substantially complies</w:t>
            </w:r>
            <w:r>
              <w:rPr>
                <w:rFonts w:ascii="Times New Roman" w:hAnsi="Times New Roman" w:cs="Times New Roman"/>
                <w:sz w:val="20"/>
              </w:rPr>
              <w:t xml:space="preserve"> with case studies template</w:t>
            </w:r>
          </w:p>
        </w:tc>
        <w:tc>
          <w:tcPr>
            <w:tcW w:w="2418" w:type="dxa"/>
            <w:tcMar>
              <w:top w:w="100" w:type="dxa"/>
              <w:left w:w="115" w:type="dxa"/>
              <w:bottom w:w="100" w:type="dxa"/>
              <w:right w:w="115" w:type="dxa"/>
            </w:tcMar>
          </w:tcPr>
          <w:p w:rsidR="00F01F88" w:rsidRDefault="00F01F88">
            <w:pPr>
              <w:pStyle w:val="Normal1"/>
              <w:spacing w:after="0" w:line="240" w:lineRule="auto"/>
            </w:pPr>
            <w:r>
              <w:rPr>
                <w:rFonts w:ascii="Times New Roman" w:hAnsi="Times New Roman" w:cs="Times New Roman"/>
                <w:sz w:val="20"/>
                <w:u w:val="single"/>
              </w:rPr>
              <w:t xml:space="preserve">Fair </w:t>
            </w:r>
            <w:r>
              <w:rPr>
                <w:rFonts w:ascii="Times New Roman" w:hAnsi="Times New Roman" w:cs="Times New Roman"/>
                <w:sz w:val="20"/>
              </w:rPr>
              <w:t xml:space="preserve">organization of ideas and supporting points; </w:t>
            </w:r>
            <w:r>
              <w:rPr>
                <w:rFonts w:ascii="Times New Roman" w:hAnsi="Times New Roman" w:cs="Times New Roman"/>
                <w:sz w:val="20"/>
                <w:u w:val="single"/>
              </w:rPr>
              <w:t>marginally complies</w:t>
            </w:r>
            <w:r>
              <w:rPr>
                <w:rFonts w:ascii="Times New Roman" w:hAnsi="Times New Roman" w:cs="Times New Roman"/>
                <w:sz w:val="20"/>
              </w:rPr>
              <w:t xml:space="preserve"> with case studies template</w:t>
            </w:r>
          </w:p>
        </w:tc>
        <w:tc>
          <w:tcPr>
            <w:tcW w:w="2418" w:type="dxa"/>
            <w:shd w:val="clear" w:color="auto" w:fill="FFFFFF"/>
            <w:tcMar>
              <w:top w:w="100" w:type="dxa"/>
              <w:left w:w="115" w:type="dxa"/>
              <w:bottom w:w="100" w:type="dxa"/>
              <w:right w:w="115" w:type="dxa"/>
            </w:tcMar>
          </w:tcPr>
          <w:p w:rsidR="00F01F88" w:rsidRDefault="00F01F88">
            <w:pPr>
              <w:pStyle w:val="Normal1"/>
              <w:spacing w:after="0" w:line="240" w:lineRule="auto"/>
            </w:pPr>
            <w:r>
              <w:rPr>
                <w:rFonts w:ascii="Times New Roman" w:hAnsi="Times New Roman" w:cs="Times New Roman"/>
                <w:sz w:val="20"/>
                <w:u w:val="single"/>
              </w:rPr>
              <w:t xml:space="preserve">Poor </w:t>
            </w:r>
            <w:r>
              <w:rPr>
                <w:rFonts w:ascii="Times New Roman" w:hAnsi="Times New Roman" w:cs="Times New Roman"/>
                <w:sz w:val="20"/>
              </w:rPr>
              <w:t xml:space="preserve">organization of ideas and supporting points; </w:t>
            </w:r>
            <w:r>
              <w:rPr>
                <w:rFonts w:ascii="Times New Roman" w:hAnsi="Times New Roman" w:cs="Times New Roman"/>
                <w:sz w:val="20"/>
                <w:u w:val="single"/>
              </w:rPr>
              <w:t>does not comply</w:t>
            </w:r>
            <w:r>
              <w:rPr>
                <w:rFonts w:ascii="Times New Roman" w:hAnsi="Times New Roman" w:cs="Times New Roman"/>
                <w:sz w:val="20"/>
              </w:rPr>
              <w:t xml:space="preserve"> with case studies template</w:t>
            </w:r>
          </w:p>
        </w:tc>
        <w:tc>
          <w:tcPr>
            <w:tcW w:w="2418" w:type="dxa"/>
            <w:tcMar>
              <w:top w:w="100" w:type="dxa"/>
              <w:left w:w="115" w:type="dxa"/>
              <w:bottom w:w="100" w:type="dxa"/>
              <w:right w:w="115" w:type="dxa"/>
            </w:tcMar>
          </w:tcPr>
          <w:p w:rsidR="00F01F88" w:rsidRDefault="00F01F88">
            <w:pPr>
              <w:pStyle w:val="Normal1"/>
              <w:spacing w:after="0" w:line="240" w:lineRule="auto"/>
            </w:pPr>
          </w:p>
        </w:tc>
      </w:tr>
      <w:tr w:rsidR="00F01F88">
        <w:trPr>
          <w:trHeight w:val="360"/>
        </w:trPr>
        <w:tc>
          <w:tcPr>
            <w:tcW w:w="2418" w:type="dxa"/>
            <w:shd w:val="clear" w:color="auto" w:fill="FFFFFF"/>
            <w:tcMar>
              <w:top w:w="100" w:type="dxa"/>
              <w:left w:w="115" w:type="dxa"/>
              <w:bottom w:w="100" w:type="dxa"/>
              <w:right w:w="115" w:type="dxa"/>
            </w:tcMar>
          </w:tcPr>
          <w:p w:rsidR="00F01F88" w:rsidRDefault="00F01F88">
            <w:pPr>
              <w:pStyle w:val="Normal1"/>
              <w:spacing w:after="0" w:line="240" w:lineRule="auto"/>
            </w:pPr>
            <w:r>
              <w:rPr>
                <w:rFonts w:ascii="Times New Roman" w:hAnsi="Times New Roman" w:cs="Times New Roman"/>
                <w:sz w:val="20"/>
              </w:rPr>
              <w:t>Mechanics</w:t>
            </w:r>
          </w:p>
        </w:tc>
        <w:tc>
          <w:tcPr>
            <w:tcW w:w="2418" w:type="dxa"/>
            <w:shd w:val="clear" w:color="auto" w:fill="FFFFFF"/>
            <w:tcMar>
              <w:top w:w="100" w:type="dxa"/>
              <w:left w:w="115" w:type="dxa"/>
              <w:bottom w:w="100" w:type="dxa"/>
              <w:right w:w="115" w:type="dxa"/>
            </w:tcMar>
          </w:tcPr>
          <w:p w:rsidR="00F01F88" w:rsidRDefault="00F01F88">
            <w:pPr>
              <w:pStyle w:val="Normal1"/>
              <w:spacing w:after="0" w:line="240" w:lineRule="auto"/>
            </w:pPr>
            <w:r>
              <w:rPr>
                <w:rFonts w:ascii="Times New Roman" w:hAnsi="Times New Roman" w:cs="Times New Roman"/>
                <w:sz w:val="20"/>
                <w:u w:val="single"/>
              </w:rPr>
              <w:t>Few</w:t>
            </w:r>
            <w:r>
              <w:rPr>
                <w:rFonts w:ascii="Times New Roman" w:hAnsi="Times New Roman" w:cs="Times New Roman"/>
                <w:sz w:val="20"/>
              </w:rPr>
              <w:t xml:space="preserve"> to no errors in usage, spelling, punctuation, and reference format</w:t>
            </w:r>
          </w:p>
        </w:tc>
        <w:tc>
          <w:tcPr>
            <w:tcW w:w="2418" w:type="dxa"/>
            <w:shd w:val="clear" w:color="auto" w:fill="FFFFFF"/>
            <w:tcMar>
              <w:top w:w="100" w:type="dxa"/>
              <w:left w:w="115" w:type="dxa"/>
              <w:bottom w:w="100" w:type="dxa"/>
              <w:right w:w="115" w:type="dxa"/>
            </w:tcMar>
          </w:tcPr>
          <w:p w:rsidR="00F01F88" w:rsidRDefault="00F01F88">
            <w:pPr>
              <w:pStyle w:val="Normal1"/>
              <w:spacing w:after="0" w:line="240" w:lineRule="auto"/>
            </w:pPr>
            <w:r>
              <w:rPr>
                <w:rFonts w:ascii="Times New Roman" w:hAnsi="Times New Roman" w:cs="Times New Roman"/>
                <w:sz w:val="20"/>
                <w:u w:val="single"/>
              </w:rPr>
              <w:t>Some</w:t>
            </w:r>
            <w:r>
              <w:rPr>
                <w:rFonts w:ascii="Times New Roman" w:hAnsi="Times New Roman" w:cs="Times New Roman"/>
                <w:sz w:val="20"/>
              </w:rPr>
              <w:t xml:space="preserve"> errors in usage, spelling, punctuation, and reference format</w:t>
            </w:r>
          </w:p>
        </w:tc>
        <w:tc>
          <w:tcPr>
            <w:tcW w:w="2418" w:type="dxa"/>
            <w:tcMar>
              <w:top w:w="100" w:type="dxa"/>
              <w:left w:w="115" w:type="dxa"/>
              <w:bottom w:w="100" w:type="dxa"/>
              <w:right w:w="115" w:type="dxa"/>
            </w:tcMar>
          </w:tcPr>
          <w:p w:rsidR="00F01F88" w:rsidRDefault="00F01F88">
            <w:pPr>
              <w:pStyle w:val="Normal1"/>
              <w:spacing w:after="0" w:line="240" w:lineRule="auto"/>
            </w:pPr>
            <w:r>
              <w:rPr>
                <w:rFonts w:ascii="Times New Roman" w:hAnsi="Times New Roman" w:cs="Times New Roman"/>
                <w:sz w:val="20"/>
                <w:u w:val="single"/>
              </w:rPr>
              <w:t>Many</w:t>
            </w:r>
            <w:r>
              <w:rPr>
                <w:rFonts w:ascii="Times New Roman" w:hAnsi="Times New Roman" w:cs="Times New Roman"/>
                <w:sz w:val="20"/>
              </w:rPr>
              <w:t xml:space="preserve"> errors in usage, spelling, punctuation, and reference format</w:t>
            </w:r>
          </w:p>
        </w:tc>
        <w:tc>
          <w:tcPr>
            <w:tcW w:w="2418" w:type="dxa"/>
            <w:shd w:val="clear" w:color="auto" w:fill="FFFFFF"/>
            <w:tcMar>
              <w:top w:w="100" w:type="dxa"/>
              <w:left w:w="115" w:type="dxa"/>
              <w:bottom w:w="100" w:type="dxa"/>
              <w:right w:w="115" w:type="dxa"/>
            </w:tcMar>
          </w:tcPr>
          <w:p w:rsidR="00F01F88" w:rsidRDefault="00F01F88">
            <w:pPr>
              <w:pStyle w:val="Normal1"/>
              <w:spacing w:after="0" w:line="240" w:lineRule="auto"/>
            </w:pPr>
            <w:r>
              <w:rPr>
                <w:rFonts w:ascii="Times New Roman" w:hAnsi="Times New Roman" w:cs="Times New Roman"/>
                <w:sz w:val="20"/>
                <w:u w:val="single"/>
              </w:rPr>
              <w:t>Major</w:t>
            </w:r>
            <w:r>
              <w:rPr>
                <w:rFonts w:ascii="Times New Roman" w:hAnsi="Times New Roman" w:cs="Times New Roman"/>
                <w:sz w:val="20"/>
              </w:rPr>
              <w:t xml:space="preserve"> errors in usage, spelling, punctuation, and reference format</w:t>
            </w:r>
          </w:p>
        </w:tc>
        <w:tc>
          <w:tcPr>
            <w:tcW w:w="2418" w:type="dxa"/>
            <w:tcMar>
              <w:top w:w="100" w:type="dxa"/>
              <w:left w:w="115" w:type="dxa"/>
              <w:bottom w:w="100" w:type="dxa"/>
              <w:right w:w="115" w:type="dxa"/>
            </w:tcMar>
          </w:tcPr>
          <w:p w:rsidR="00F01F88" w:rsidRDefault="00F01F88">
            <w:pPr>
              <w:pStyle w:val="Normal1"/>
              <w:spacing w:after="0" w:line="240" w:lineRule="auto"/>
            </w:pPr>
          </w:p>
        </w:tc>
      </w:tr>
    </w:tbl>
    <w:p w:rsidR="00F01F88" w:rsidRDefault="00F01F88">
      <w:pPr>
        <w:pStyle w:val="Normal1"/>
        <w:spacing w:after="100" w:line="240" w:lineRule="auto"/>
      </w:pPr>
    </w:p>
    <w:p w:rsidR="00F01F88" w:rsidRDefault="00F01F88">
      <w:pPr>
        <w:pStyle w:val="Normal1"/>
        <w:spacing w:after="100" w:line="240" w:lineRule="auto"/>
      </w:pPr>
      <w:r>
        <w:rPr>
          <w:rFonts w:ascii="Times New Roman" w:hAnsi="Times New Roman" w:cs="Times New Roman"/>
          <w:b/>
          <w:sz w:val="24"/>
        </w:rPr>
        <w:lastRenderedPageBreak/>
        <w:t>Recommendation:</w:t>
      </w:r>
    </w:p>
    <w:p w:rsidR="00F01F88" w:rsidRDefault="00F01F88">
      <w:pPr>
        <w:pStyle w:val="Normal1"/>
        <w:spacing w:after="80" w:line="240" w:lineRule="auto"/>
      </w:pPr>
      <w:r>
        <w:rPr>
          <w:rFonts w:ascii="Times New Roman" w:hAnsi="Times New Roman" w:cs="Times New Roman"/>
          <w:b/>
        </w:rPr>
        <w:t>_____ Accept in current form.</w:t>
      </w:r>
      <w:r>
        <w:rPr>
          <w:rFonts w:ascii="Times New Roman" w:hAnsi="Times New Roman" w:cs="Times New Roman"/>
        </w:rPr>
        <w:t xml:space="preserve">  The case study is acceptable for publication, with minor copy editing.</w:t>
      </w:r>
    </w:p>
    <w:p w:rsidR="00F01F88" w:rsidRDefault="00F01F88">
      <w:pPr>
        <w:pStyle w:val="Normal1"/>
        <w:spacing w:after="80" w:line="240" w:lineRule="auto"/>
      </w:pPr>
      <w:r>
        <w:rPr>
          <w:rFonts w:ascii="Times New Roman" w:hAnsi="Times New Roman" w:cs="Times New Roman"/>
          <w:b/>
        </w:rPr>
        <w:t>_____ Revise and resubmit.</w:t>
      </w:r>
      <w:r>
        <w:rPr>
          <w:rFonts w:ascii="Times New Roman" w:hAnsi="Times New Roman" w:cs="Times New Roman"/>
        </w:rPr>
        <w:t xml:space="preserve">  Please describe suggested revisions above or in “Additional Comments for Author” (next page).</w:t>
      </w:r>
    </w:p>
    <w:p w:rsidR="00F01F88" w:rsidRDefault="00F01F88">
      <w:pPr>
        <w:pStyle w:val="Normal1"/>
        <w:spacing w:after="80" w:line="240" w:lineRule="auto"/>
      </w:pPr>
      <w:proofErr w:type="gramStart"/>
      <w:r>
        <w:rPr>
          <w:rFonts w:ascii="Times New Roman" w:hAnsi="Times New Roman" w:cs="Times New Roman"/>
          <w:b/>
        </w:rPr>
        <w:t>_____ Reject.</w:t>
      </w:r>
      <w:proofErr w:type="gramEnd"/>
      <w:r>
        <w:rPr>
          <w:rFonts w:ascii="Times New Roman" w:hAnsi="Times New Roman" w:cs="Times New Roman"/>
        </w:rPr>
        <w:t xml:space="preserve">  The case study does not merit publication or is not suitable for this series.</w:t>
      </w:r>
    </w:p>
    <w:p w:rsidR="00F01F88" w:rsidRDefault="00F01F88">
      <w:pPr>
        <w:pStyle w:val="Normal1"/>
        <w:spacing w:after="80" w:line="240" w:lineRule="auto"/>
      </w:pPr>
    </w:p>
    <w:p w:rsidR="00CC7EB9" w:rsidRDefault="00F01F88" w:rsidP="00C25F35">
      <w:pPr>
        <w:pStyle w:val="Normal1"/>
        <w:rPr>
          <w:rFonts w:ascii="Times New Roman" w:hAnsi="Times New Roman" w:cs="Times New Roman"/>
          <w:b/>
          <w:sz w:val="24"/>
        </w:rPr>
      </w:pPr>
      <w:r>
        <w:rPr>
          <w:rFonts w:ascii="Times New Roman" w:hAnsi="Times New Roman" w:cs="Times New Roman"/>
          <w:b/>
          <w:sz w:val="24"/>
        </w:rPr>
        <w:t>Additional Comments for the Author:</w:t>
      </w:r>
    </w:p>
    <w:p w:rsidR="00C25F35" w:rsidRDefault="00C25F35" w:rsidP="00C25F35">
      <w:pPr>
        <w:pStyle w:val="Normal1"/>
        <w:rPr>
          <w:rFonts w:ascii="Times New Roman" w:hAnsi="Times New Roman" w:cs="Times New Roman"/>
          <w:b/>
          <w:sz w:val="24"/>
        </w:rPr>
      </w:pPr>
    </w:p>
    <w:p w:rsidR="00C25F35" w:rsidRDefault="00C25F35" w:rsidP="00C25F35">
      <w:pPr>
        <w:pStyle w:val="Normal1"/>
        <w:rPr>
          <w:rFonts w:ascii="Times New Roman" w:hAnsi="Times New Roman" w:cs="Times New Roman"/>
          <w:b/>
          <w:sz w:val="24"/>
        </w:rPr>
      </w:pPr>
    </w:p>
    <w:p w:rsidR="00C25F35" w:rsidRDefault="00C25F35" w:rsidP="00C25F35">
      <w:pPr>
        <w:pStyle w:val="Normal1"/>
        <w:rPr>
          <w:rFonts w:ascii="Times New Roman" w:hAnsi="Times New Roman" w:cs="Times New Roman"/>
          <w:b/>
          <w:sz w:val="24"/>
        </w:rPr>
      </w:pPr>
    </w:p>
    <w:p w:rsidR="00C25F35" w:rsidRDefault="00C25F35" w:rsidP="00C25F35">
      <w:pPr>
        <w:pStyle w:val="Normal1"/>
        <w:rPr>
          <w:rFonts w:ascii="Arial" w:hAnsi="Arial" w:cs="Arial"/>
          <w:b/>
          <w:sz w:val="28"/>
        </w:rPr>
      </w:pPr>
    </w:p>
    <w:sectPr w:rsidR="00C25F35" w:rsidSect="0017073B">
      <w:footerReference w:type="default" r:id="rId8"/>
      <w:headerReference w:type="first" r:id="rId9"/>
      <w:footerReference w:type="first" r:id="rId10"/>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9B4" w:rsidRDefault="000F298E">
      <w:r>
        <w:separator/>
      </w:r>
    </w:p>
  </w:endnote>
  <w:endnote w:type="continuationSeparator" w:id="0">
    <w:p w:rsidR="00A939B4" w:rsidRDefault="000F2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1963803739"/>
      <w:docPartObj>
        <w:docPartGallery w:val="Page Numbers (Bottom of Page)"/>
        <w:docPartUnique/>
      </w:docPartObj>
    </w:sdtPr>
    <w:sdtEndPr>
      <w:rPr>
        <w:noProof/>
      </w:rPr>
    </w:sdtEndPr>
    <w:sdtContent>
      <w:p w:rsidR="007361E7" w:rsidRPr="0017073B" w:rsidRDefault="0017073B">
        <w:pPr>
          <w:pStyle w:val="Footer"/>
          <w:jc w:val="right"/>
          <w:rPr>
            <w:rFonts w:ascii="Times New Roman" w:hAnsi="Times New Roman" w:cs="Times New Roman"/>
            <w:sz w:val="20"/>
            <w:szCs w:val="20"/>
          </w:rPr>
        </w:pPr>
        <w:r>
          <w:rPr>
            <w:noProof/>
          </w:rPr>
          <w:drawing>
            <wp:anchor distT="0" distB="0" distL="114300" distR="114300" simplePos="0" relativeHeight="251658240" behindDoc="0" locked="0" layoutInCell="1" allowOverlap="1" wp14:anchorId="2B35D3EC" wp14:editId="4B0FD97A">
              <wp:simplePos x="0" y="0"/>
              <wp:positionH relativeFrom="column">
                <wp:posOffset>0</wp:posOffset>
              </wp:positionH>
              <wp:positionV relativeFrom="paragraph">
                <wp:posOffset>67945</wp:posOffset>
              </wp:positionV>
              <wp:extent cx="304800" cy="130810"/>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AHoriz[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4800" cy="130810"/>
                      </a:xfrm>
                      <a:prstGeom prst="rect">
                        <a:avLst/>
                      </a:prstGeom>
                    </pic:spPr>
                  </pic:pic>
                </a:graphicData>
              </a:graphic>
              <wp14:sizeRelH relativeFrom="page">
                <wp14:pctWidth>0</wp14:pctWidth>
              </wp14:sizeRelH>
              <wp14:sizeRelV relativeFrom="page">
                <wp14:pctHeight>0</wp14:pctHeight>
              </wp14:sizeRelV>
            </wp:anchor>
          </w:drawing>
        </w:r>
        <w:r w:rsidRPr="0017073B">
          <w:rPr>
            <w:rFonts w:ascii="Times New Roman" w:hAnsi="Times New Roman" w:cs="Times New Roman"/>
            <w:sz w:val="20"/>
            <w:szCs w:val="20"/>
          </w:rPr>
          <w:t xml:space="preserve">Page </w:t>
        </w:r>
        <w:r w:rsidRPr="0017073B">
          <w:rPr>
            <w:rFonts w:ascii="Times New Roman" w:hAnsi="Times New Roman" w:cs="Times New Roman"/>
            <w:sz w:val="20"/>
            <w:szCs w:val="20"/>
          </w:rPr>
          <w:fldChar w:fldCharType="begin"/>
        </w:r>
        <w:r w:rsidRPr="0017073B">
          <w:rPr>
            <w:rFonts w:ascii="Times New Roman" w:hAnsi="Times New Roman" w:cs="Times New Roman"/>
            <w:sz w:val="20"/>
            <w:szCs w:val="20"/>
          </w:rPr>
          <w:instrText xml:space="preserve"> PAGE  \* Arabic  \* MERGEFORMAT </w:instrText>
        </w:r>
        <w:r w:rsidRPr="0017073B">
          <w:rPr>
            <w:rFonts w:ascii="Times New Roman" w:hAnsi="Times New Roman" w:cs="Times New Roman"/>
            <w:sz w:val="20"/>
            <w:szCs w:val="20"/>
          </w:rPr>
          <w:fldChar w:fldCharType="separate"/>
        </w:r>
        <w:r w:rsidR="00E74DF5">
          <w:rPr>
            <w:rFonts w:ascii="Times New Roman" w:hAnsi="Times New Roman" w:cs="Times New Roman"/>
            <w:noProof/>
            <w:sz w:val="20"/>
            <w:szCs w:val="20"/>
          </w:rPr>
          <w:t>2</w:t>
        </w:r>
        <w:r w:rsidRPr="0017073B">
          <w:rPr>
            <w:rFonts w:ascii="Times New Roman" w:hAnsi="Times New Roman" w:cs="Times New Roman"/>
            <w:sz w:val="20"/>
            <w:szCs w:val="20"/>
          </w:rPr>
          <w:fldChar w:fldCharType="end"/>
        </w:r>
        <w:r w:rsidRPr="0017073B">
          <w:rPr>
            <w:rFonts w:ascii="Times New Roman" w:hAnsi="Times New Roman" w:cs="Times New Roman"/>
            <w:sz w:val="20"/>
            <w:szCs w:val="20"/>
          </w:rPr>
          <w:t xml:space="preserve"> of </w:t>
        </w:r>
        <w:r w:rsidRPr="0017073B">
          <w:rPr>
            <w:rFonts w:ascii="Times New Roman" w:hAnsi="Times New Roman" w:cs="Times New Roman"/>
            <w:sz w:val="20"/>
            <w:szCs w:val="20"/>
          </w:rPr>
          <w:fldChar w:fldCharType="begin"/>
        </w:r>
        <w:r w:rsidRPr="0017073B">
          <w:rPr>
            <w:rFonts w:ascii="Times New Roman" w:hAnsi="Times New Roman" w:cs="Times New Roman"/>
            <w:sz w:val="20"/>
            <w:szCs w:val="20"/>
          </w:rPr>
          <w:instrText xml:space="preserve"> NUMPAGES  \* Arabic  \* MERGEFORMAT </w:instrText>
        </w:r>
        <w:r w:rsidRPr="0017073B">
          <w:rPr>
            <w:rFonts w:ascii="Times New Roman" w:hAnsi="Times New Roman" w:cs="Times New Roman"/>
            <w:sz w:val="20"/>
            <w:szCs w:val="20"/>
          </w:rPr>
          <w:fldChar w:fldCharType="separate"/>
        </w:r>
        <w:r w:rsidR="00E74DF5">
          <w:rPr>
            <w:rFonts w:ascii="Times New Roman" w:hAnsi="Times New Roman" w:cs="Times New Roman"/>
            <w:noProof/>
            <w:sz w:val="20"/>
            <w:szCs w:val="20"/>
          </w:rPr>
          <w:t>2</w:t>
        </w:r>
        <w:r w:rsidRPr="0017073B">
          <w:rPr>
            <w:rFonts w:ascii="Times New Roman" w:hAnsi="Times New Roman" w:cs="Times New Roman"/>
            <w:sz w:val="20"/>
            <w:szCs w:val="20"/>
          </w:rPr>
          <w:fldChar w:fldCharType="end"/>
        </w:r>
      </w:p>
    </w:sdtContent>
  </w:sdt>
  <w:p w:rsidR="007361E7" w:rsidRDefault="00E74D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73B" w:rsidRPr="0017073B" w:rsidRDefault="0017073B" w:rsidP="0017073B">
    <w:pPr>
      <w:pStyle w:val="Footer"/>
      <w:tabs>
        <w:tab w:val="clear" w:pos="4680"/>
        <w:tab w:val="clear" w:pos="9360"/>
        <w:tab w:val="left" w:pos="0"/>
        <w:tab w:val="center" w:pos="7200"/>
        <w:tab w:val="right" w:pos="14220"/>
      </w:tabs>
      <w:rPr>
        <w:rFonts w:ascii="Times New Roman" w:hAnsi="Times New Roman" w:cs="Times New Roman"/>
        <w:sz w:val="20"/>
        <w:szCs w:val="20"/>
      </w:rPr>
    </w:pPr>
    <w:r>
      <w:rPr>
        <w:noProof/>
      </w:rPr>
      <w:drawing>
        <wp:anchor distT="0" distB="0" distL="114300" distR="114300" simplePos="0" relativeHeight="251660288" behindDoc="0" locked="0" layoutInCell="1" allowOverlap="1" wp14:anchorId="4ED93551" wp14:editId="7DDF4155">
          <wp:simplePos x="0" y="0"/>
          <wp:positionH relativeFrom="column">
            <wp:posOffset>152400</wp:posOffset>
          </wp:positionH>
          <wp:positionV relativeFrom="paragraph">
            <wp:posOffset>34290</wp:posOffset>
          </wp:positionV>
          <wp:extent cx="304800" cy="130810"/>
          <wp:effectExtent l="0" t="0" r="0" b="254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AHoriz[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4800" cy="13081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0"/>
        <w:szCs w:val="20"/>
      </w:rPr>
      <w:tab/>
    </w:r>
    <w:r>
      <w:rPr>
        <w:rFonts w:ascii="Times New Roman" w:hAnsi="Times New Roman" w:cs="Times New Roman"/>
        <w:sz w:val="20"/>
        <w:szCs w:val="20"/>
      </w:rPr>
      <w:tab/>
    </w:r>
    <w:r w:rsidRPr="0017073B">
      <w:rPr>
        <w:rFonts w:ascii="Times New Roman" w:hAnsi="Times New Roman" w:cs="Times New Roman"/>
        <w:sz w:val="20"/>
        <w:szCs w:val="20"/>
      </w:rPr>
      <w:t xml:space="preserve">Page </w:t>
    </w:r>
    <w:r w:rsidRPr="0017073B">
      <w:rPr>
        <w:rFonts w:ascii="Times New Roman" w:hAnsi="Times New Roman" w:cs="Times New Roman"/>
        <w:sz w:val="20"/>
        <w:szCs w:val="20"/>
      </w:rPr>
      <w:fldChar w:fldCharType="begin"/>
    </w:r>
    <w:r w:rsidRPr="0017073B">
      <w:rPr>
        <w:rFonts w:ascii="Times New Roman" w:hAnsi="Times New Roman" w:cs="Times New Roman"/>
        <w:sz w:val="20"/>
        <w:szCs w:val="20"/>
      </w:rPr>
      <w:instrText xml:space="preserve"> PAGE  \* Arabic  \* MERGEFORMAT </w:instrText>
    </w:r>
    <w:r w:rsidRPr="0017073B">
      <w:rPr>
        <w:rFonts w:ascii="Times New Roman" w:hAnsi="Times New Roman" w:cs="Times New Roman"/>
        <w:sz w:val="20"/>
        <w:szCs w:val="20"/>
      </w:rPr>
      <w:fldChar w:fldCharType="separate"/>
    </w:r>
    <w:r w:rsidR="00E74DF5">
      <w:rPr>
        <w:rFonts w:ascii="Times New Roman" w:hAnsi="Times New Roman" w:cs="Times New Roman"/>
        <w:noProof/>
        <w:sz w:val="20"/>
        <w:szCs w:val="20"/>
      </w:rPr>
      <w:t>1</w:t>
    </w:r>
    <w:r w:rsidRPr="0017073B">
      <w:rPr>
        <w:rFonts w:ascii="Times New Roman" w:hAnsi="Times New Roman" w:cs="Times New Roman"/>
        <w:sz w:val="20"/>
        <w:szCs w:val="20"/>
      </w:rPr>
      <w:fldChar w:fldCharType="end"/>
    </w:r>
    <w:r w:rsidRPr="0017073B">
      <w:rPr>
        <w:rFonts w:ascii="Times New Roman" w:hAnsi="Times New Roman" w:cs="Times New Roman"/>
        <w:sz w:val="20"/>
        <w:szCs w:val="20"/>
      </w:rPr>
      <w:t xml:space="preserve"> of </w:t>
    </w:r>
    <w:r w:rsidRPr="0017073B">
      <w:rPr>
        <w:rFonts w:ascii="Times New Roman" w:hAnsi="Times New Roman" w:cs="Times New Roman"/>
        <w:sz w:val="20"/>
        <w:szCs w:val="20"/>
      </w:rPr>
      <w:fldChar w:fldCharType="begin"/>
    </w:r>
    <w:r w:rsidRPr="0017073B">
      <w:rPr>
        <w:rFonts w:ascii="Times New Roman" w:hAnsi="Times New Roman" w:cs="Times New Roman"/>
        <w:sz w:val="20"/>
        <w:szCs w:val="20"/>
      </w:rPr>
      <w:instrText xml:space="preserve"> NUMPAGES  \* Arabic  \* MERGEFORMAT </w:instrText>
    </w:r>
    <w:r w:rsidRPr="0017073B">
      <w:rPr>
        <w:rFonts w:ascii="Times New Roman" w:hAnsi="Times New Roman" w:cs="Times New Roman"/>
        <w:sz w:val="20"/>
        <w:szCs w:val="20"/>
      </w:rPr>
      <w:fldChar w:fldCharType="separate"/>
    </w:r>
    <w:r w:rsidR="00E74DF5">
      <w:rPr>
        <w:rFonts w:ascii="Times New Roman" w:hAnsi="Times New Roman" w:cs="Times New Roman"/>
        <w:noProof/>
        <w:sz w:val="20"/>
        <w:szCs w:val="20"/>
      </w:rPr>
      <w:t>1</w:t>
    </w:r>
    <w:r w:rsidRPr="0017073B">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9B4" w:rsidRDefault="000F298E">
      <w:r>
        <w:separator/>
      </w:r>
    </w:p>
  </w:footnote>
  <w:footnote w:type="continuationSeparator" w:id="0">
    <w:p w:rsidR="00A939B4" w:rsidRDefault="000F29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73B" w:rsidRDefault="0017073B" w:rsidP="0017073B">
    <w:pPr>
      <w:pStyle w:val="Normal1"/>
      <w:spacing w:before="100" w:after="120" w:line="240" w:lineRule="auto"/>
      <w:ind w:left="720"/>
      <w:jc w:val="center"/>
    </w:pPr>
    <w:r>
      <w:rPr>
        <w:rFonts w:ascii="Arial" w:hAnsi="Arial" w:cs="Arial"/>
        <w:b/>
        <w:sz w:val="28"/>
      </w:rPr>
      <w:t xml:space="preserve">Society of American Archivists ‒ Case Study ‒ Peer Review Assessment Form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701FDE"/>
    <w:multiLevelType w:val="hybridMultilevel"/>
    <w:tmpl w:val="6FDA6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1514C4"/>
    <w:multiLevelType w:val="hybridMultilevel"/>
    <w:tmpl w:val="AF40D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B10"/>
    <w:rsid w:val="000F298E"/>
    <w:rsid w:val="0017073B"/>
    <w:rsid w:val="001B0973"/>
    <w:rsid w:val="002227D9"/>
    <w:rsid w:val="002A6382"/>
    <w:rsid w:val="00472D87"/>
    <w:rsid w:val="00672E4F"/>
    <w:rsid w:val="006E43D1"/>
    <w:rsid w:val="007826C9"/>
    <w:rsid w:val="007B138D"/>
    <w:rsid w:val="007E1762"/>
    <w:rsid w:val="00813B10"/>
    <w:rsid w:val="008205FF"/>
    <w:rsid w:val="009216C3"/>
    <w:rsid w:val="009327ED"/>
    <w:rsid w:val="00A30B20"/>
    <w:rsid w:val="00A939B4"/>
    <w:rsid w:val="00C25F35"/>
    <w:rsid w:val="00C4075B"/>
    <w:rsid w:val="00C871F6"/>
    <w:rsid w:val="00CC7EB9"/>
    <w:rsid w:val="00E74DF5"/>
    <w:rsid w:val="00F01F88"/>
    <w:rsid w:val="00F43072"/>
    <w:rsid w:val="00F55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813B10"/>
    <w:rPr>
      <w:sz w:val="20"/>
      <w:szCs w:val="20"/>
    </w:rPr>
  </w:style>
  <w:style w:type="character" w:customStyle="1" w:styleId="CommentTextChar">
    <w:name w:val="Comment Text Char"/>
    <w:basedOn w:val="DefaultParagraphFont"/>
    <w:link w:val="CommentText"/>
    <w:uiPriority w:val="99"/>
    <w:semiHidden/>
    <w:rsid w:val="00813B10"/>
    <w:rPr>
      <w:sz w:val="20"/>
      <w:szCs w:val="20"/>
    </w:rPr>
  </w:style>
  <w:style w:type="paragraph" w:customStyle="1" w:styleId="Default">
    <w:name w:val="Default"/>
    <w:rsid w:val="00813B10"/>
    <w:pPr>
      <w:widowControl w:val="0"/>
      <w:autoSpaceDE w:val="0"/>
      <w:autoSpaceDN w:val="0"/>
      <w:adjustRightInd w:val="0"/>
    </w:pPr>
    <w:rPr>
      <w:rFonts w:ascii="Times New Roman" w:eastAsiaTheme="minorEastAsia" w:hAnsi="Times New Roman" w:cs="Times New Roman"/>
      <w:color w:val="000000"/>
      <w:szCs w:val="24"/>
    </w:rPr>
  </w:style>
  <w:style w:type="paragraph" w:styleId="Footer">
    <w:name w:val="footer"/>
    <w:basedOn w:val="Normal"/>
    <w:link w:val="FooterChar"/>
    <w:uiPriority w:val="99"/>
    <w:unhideWhenUsed/>
    <w:rsid w:val="00813B10"/>
    <w:pPr>
      <w:tabs>
        <w:tab w:val="center" w:pos="4680"/>
        <w:tab w:val="right" w:pos="9360"/>
      </w:tabs>
    </w:pPr>
  </w:style>
  <w:style w:type="character" w:customStyle="1" w:styleId="FooterChar">
    <w:name w:val="Footer Char"/>
    <w:basedOn w:val="DefaultParagraphFont"/>
    <w:link w:val="Footer"/>
    <w:uiPriority w:val="99"/>
    <w:rsid w:val="00813B10"/>
  </w:style>
  <w:style w:type="paragraph" w:styleId="NoSpacing">
    <w:name w:val="No Spacing"/>
    <w:uiPriority w:val="1"/>
    <w:qFormat/>
    <w:rsid w:val="00813B10"/>
  </w:style>
  <w:style w:type="character" w:styleId="CommentReference">
    <w:name w:val="annotation reference"/>
    <w:basedOn w:val="DefaultParagraphFont"/>
    <w:uiPriority w:val="99"/>
    <w:semiHidden/>
    <w:unhideWhenUsed/>
    <w:rsid w:val="00813B10"/>
    <w:rPr>
      <w:sz w:val="18"/>
      <w:szCs w:val="18"/>
    </w:rPr>
  </w:style>
  <w:style w:type="paragraph" w:styleId="BalloonText">
    <w:name w:val="Balloon Text"/>
    <w:basedOn w:val="Normal"/>
    <w:link w:val="BalloonTextChar"/>
    <w:uiPriority w:val="99"/>
    <w:semiHidden/>
    <w:unhideWhenUsed/>
    <w:rsid w:val="00813B10"/>
    <w:rPr>
      <w:rFonts w:ascii="Tahoma" w:hAnsi="Tahoma" w:cs="Tahoma"/>
      <w:sz w:val="16"/>
      <w:szCs w:val="16"/>
    </w:rPr>
  </w:style>
  <w:style w:type="character" w:customStyle="1" w:styleId="BalloonTextChar">
    <w:name w:val="Balloon Text Char"/>
    <w:basedOn w:val="DefaultParagraphFont"/>
    <w:link w:val="BalloonText"/>
    <w:uiPriority w:val="99"/>
    <w:semiHidden/>
    <w:rsid w:val="00813B10"/>
    <w:rPr>
      <w:rFonts w:ascii="Tahoma" w:hAnsi="Tahoma" w:cs="Tahoma"/>
      <w:sz w:val="16"/>
      <w:szCs w:val="16"/>
    </w:rPr>
  </w:style>
  <w:style w:type="paragraph" w:styleId="Revision">
    <w:name w:val="Revision"/>
    <w:hidden/>
    <w:uiPriority w:val="99"/>
    <w:semiHidden/>
    <w:rsid w:val="00813B10"/>
  </w:style>
  <w:style w:type="paragraph" w:customStyle="1" w:styleId="Normal1">
    <w:name w:val="Normal1"/>
    <w:rsid w:val="00CC7EB9"/>
    <w:pPr>
      <w:widowControl w:val="0"/>
      <w:spacing w:after="200" w:line="276" w:lineRule="auto"/>
    </w:pPr>
    <w:rPr>
      <w:rFonts w:ascii="Calibri" w:eastAsiaTheme="minorEastAsia" w:hAnsi="Calibri" w:cs="Calibri"/>
      <w:color w:val="000000"/>
      <w:sz w:val="22"/>
      <w:szCs w:val="24"/>
      <w:lang w:eastAsia="ja-JP"/>
    </w:rPr>
  </w:style>
  <w:style w:type="paragraph" w:styleId="Header">
    <w:name w:val="header"/>
    <w:basedOn w:val="Normal"/>
    <w:link w:val="HeaderChar"/>
    <w:uiPriority w:val="99"/>
    <w:unhideWhenUsed/>
    <w:rsid w:val="0017073B"/>
    <w:pPr>
      <w:tabs>
        <w:tab w:val="center" w:pos="4680"/>
        <w:tab w:val="right" w:pos="9360"/>
      </w:tabs>
    </w:pPr>
  </w:style>
  <w:style w:type="character" w:customStyle="1" w:styleId="HeaderChar">
    <w:name w:val="Header Char"/>
    <w:basedOn w:val="DefaultParagraphFont"/>
    <w:link w:val="Header"/>
    <w:uiPriority w:val="99"/>
    <w:rsid w:val="001707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813B10"/>
    <w:rPr>
      <w:sz w:val="20"/>
      <w:szCs w:val="20"/>
    </w:rPr>
  </w:style>
  <w:style w:type="character" w:customStyle="1" w:styleId="CommentTextChar">
    <w:name w:val="Comment Text Char"/>
    <w:basedOn w:val="DefaultParagraphFont"/>
    <w:link w:val="CommentText"/>
    <w:uiPriority w:val="99"/>
    <w:semiHidden/>
    <w:rsid w:val="00813B10"/>
    <w:rPr>
      <w:sz w:val="20"/>
      <w:szCs w:val="20"/>
    </w:rPr>
  </w:style>
  <w:style w:type="paragraph" w:customStyle="1" w:styleId="Default">
    <w:name w:val="Default"/>
    <w:rsid w:val="00813B10"/>
    <w:pPr>
      <w:widowControl w:val="0"/>
      <w:autoSpaceDE w:val="0"/>
      <w:autoSpaceDN w:val="0"/>
      <w:adjustRightInd w:val="0"/>
    </w:pPr>
    <w:rPr>
      <w:rFonts w:ascii="Times New Roman" w:eastAsiaTheme="minorEastAsia" w:hAnsi="Times New Roman" w:cs="Times New Roman"/>
      <w:color w:val="000000"/>
      <w:szCs w:val="24"/>
    </w:rPr>
  </w:style>
  <w:style w:type="paragraph" w:styleId="Footer">
    <w:name w:val="footer"/>
    <w:basedOn w:val="Normal"/>
    <w:link w:val="FooterChar"/>
    <w:uiPriority w:val="99"/>
    <w:unhideWhenUsed/>
    <w:rsid w:val="00813B10"/>
    <w:pPr>
      <w:tabs>
        <w:tab w:val="center" w:pos="4680"/>
        <w:tab w:val="right" w:pos="9360"/>
      </w:tabs>
    </w:pPr>
  </w:style>
  <w:style w:type="character" w:customStyle="1" w:styleId="FooterChar">
    <w:name w:val="Footer Char"/>
    <w:basedOn w:val="DefaultParagraphFont"/>
    <w:link w:val="Footer"/>
    <w:uiPriority w:val="99"/>
    <w:rsid w:val="00813B10"/>
  </w:style>
  <w:style w:type="paragraph" w:styleId="NoSpacing">
    <w:name w:val="No Spacing"/>
    <w:uiPriority w:val="1"/>
    <w:qFormat/>
    <w:rsid w:val="00813B10"/>
  </w:style>
  <w:style w:type="character" w:styleId="CommentReference">
    <w:name w:val="annotation reference"/>
    <w:basedOn w:val="DefaultParagraphFont"/>
    <w:uiPriority w:val="99"/>
    <w:semiHidden/>
    <w:unhideWhenUsed/>
    <w:rsid w:val="00813B10"/>
    <w:rPr>
      <w:sz w:val="18"/>
      <w:szCs w:val="18"/>
    </w:rPr>
  </w:style>
  <w:style w:type="paragraph" w:styleId="BalloonText">
    <w:name w:val="Balloon Text"/>
    <w:basedOn w:val="Normal"/>
    <w:link w:val="BalloonTextChar"/>
    <w:uiPriority w:val="99"/>
    <w:semiHidden/>
    <w:unhideWhenUsed/>
    <w:rsid w:val="00813B10"/>
    <w:rPr>
      <w:rFonts w:ascii="Tahoma" w:hAnsi="Tahoma" w:cs="Tahoma"/>
      <w:sz w:val="16"/>
      <w:szCs w:val="16"/>
    </w:rPr>
  </w:style>
  <w:style w:type="character" w:customStyle="1" w:styleId="BalloonTextChar">
    <w:name w:val="Balloon Text Char"/>
    <w:basedOn w:val="DefaultParagraphFont"/>
    <w:link w:val="BalloonText"/>
    <w:uiPriority w:val="99"/>
    <w:semiHidden/>
    <w:rsid w:val="00813B10"/>
    <w:rPr>
      <w:rFonts w:ascii="Tahoma" w:hAnsi="Tahoma" w:cs="Tahoma"/>
      <w:sz w:val="16"/>
      <w:szCs w:val="16"/>
    </w:rPr>
  </w:style>
  <w:style w:type="paragraph" w:styleId="Revision">
    <w:name w:val="Revision"/>
    <w:hidden/>
    <w:uiPriority w:val="99"/>
    <w:semiHidden/>
    <w:rsid w:val="00813B10"/>
  </w:style>
  <w:style w:type="paragraph" w:customStyle="1" w:styleId="Normal1">
    <w:name w:val="Normal1"/>
    <w:rsid w:val="00CC7EB9"/>
    <w:pPr>
      <w:widowControl w:val="0"/>
      <w:spacing w:after="200" w:line="276" w:lineRule="auto"/>
    </w:pPr>
    <w:rPr>
      <w:rFonts w:ascii="Calibri" w:eastAsiaTheme="minorEastAsia" w:hAnsi="Calibri" w:cs="Calibri"/>
      <w:color w:val="000000"/>
      <w:sz w:val="22"/>
      <w:szCs w:val="24"/>
      <w:lang w:eastAsia="ja-JP"/>
    </w:rPr>
  </w:style>
  <w:style w:type="paragraph" w:styleId="Header">
    <w:name w:val="header"/>
    <w:basedOn w:val="Normal"/>
    <w:link w:val="HeaderChar"/>
    <w:uiPriority w:val="99"/>
    <w:unhideWhenUsed/>
    <w:rsid w:val="0017073B"/>
    <w:pPr>
      <w:tabs>
        <w:tab w:val="center" w:pos="4680"/>
        <w:tab w:val="right" w:pos="9360"/>
      </w:tabs>
    </w:pPr>
  </w:style>
  <w:style w:type="character" w:customStyle="1" w:styleId="HeaderChar">
    <w:name w:val="Header Char"/>
    <w:basedOn w:val="DefaultParagraphFont"/>
    <w:link w:val="Header"/>
    <w:uiPriority w:val="99"/>
    <w:rsid w:val="001707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445</Words>
  <Characters>2542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Loyola University Chicago</Company>
  <LinksUpToDate>false</LinksUpToDate>
  <CharactersWithSpaces>2982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Teresa Brinati</cp:lastModifiedBy>
  <cp:revision>2</cp:revision>
  <cp:lastPrinted>2014-05-14T18:18:00Z</cp:lastPrinted>
  <dcterms:created xsi:type="dcterms:W3CDTF">2015-02-19T18:38:00Z</dcterms:created>
  <dcterms:modified xsi:type="dcterms:W3CDTF">2015-02-19T18:38:00Z</dcterms:modified>
</cp:coreProperties>
</file>